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F7" w:rsidRDefault="004354F7"/>
    <w:p w:rsidR="004354F7" w:rsidRDefault="004354F7"/>
    <w:p w:rsidR="004354F7" w:rsidRDefault="004354F7"/>
    <w:p w:rsidR="004354F7" w:rsidRDefault="004354F7"/>
    <w:p w:rsidR="004354F7" w:rsidRDefault="004354F7"/>
    <w:p w:rsidR="00F96376" w:rsidRPr="00F52DF2" w:rsidRDefault="003E7E40" w:rsidP="00F96376">
      <w:pPr>
        <w:spacing w:after="0" w:line="240" w:lineRule="auto"/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 xml:space="preserve">POLNÍ CESTA </w:t>
      </w:r>
      <w:r w:rsidR="009856C9">
        <w:rPr>
          <w:rFonts w:ascii="Arial" w:hAnsi="Arial" w:cs="Arial"/>
          <w:b/>
          <w:sz w:val="60"/>
          <w:szCs w:val="60"/>
        </w:rPr>
        <w:t xml:space="preserve">C </w:t>
      </w:r>
      <w:r w:rsidR="00D45900">
        <w:rPr>
          <w:rFonts w:ascii="Arial" w:hAnsi="Arial" w:cs="Arial"/>
          <w:b/>
          <w:sz w:val="60"/>
          <w:szCs w:val="60"/>
        </w:rPr>
        <w:t>8</w:t>
      </w:r>
    </w:p>
    <w:p w:rsidR="004354F7" w:rsidRDefault="004354F7"/>
    <w:p w:rsidR="00F52DF2" w:rsidRPr="00054B37" w:rsidRDefault="004354F7" w:rsidP="00F52DF2">
      <w:pPr>
        <w:spacing w:after="0"/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PROJEKTOVÁ DOKUMENTACE</w:t>
      </w:r>
    </w:p>
    <w:p w:rsidR="004354F7" w:rsidRPr="00054B37" w:rsidRDefault="004354F7" w:rsidP="00F52DF2">
      <w:pPr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 STAVEBNÍ POVOLENÍ</w:t>
      </w:r>
      <w:r w:rsidR="009C0E58">
        <w:rPr>
          <w:rFonts w:ascii="Arial" w:hAnsi="Arial" w:cs="Arial"/>
          <w:sz w:val="44"/>
          <w:szCs w:val="44"/>
        </w:rPr>
        <w:t xml:space="preserve"> a PRO PROVÁDĚNÍ STAVBY</w:t>
      </w:r>
    </w:p>
    <w:p w:rsidR="004354F7" w:rsidRPr="00F52DF2" w:rsidRDefault="00767A9E" w:rsidP="00F52DF2">
      <w:pPr>
        <w:jc w:val="center"/>
        <w:rPr>
          <w:sz w:val="36"/>
          <w:szCs w:val="36"/>
        </w:rPr>
      </w:pPr>
      <w:r w:rsidRPr="00054B37">
        <w:rPr>
          <w:sz w:val="36"/>
          <w:szCs w:val="36"/>
        </w:rPr>
        <w:t>SO 10</w:t>
      </w:r>
      <w:r w:rsidR="00106D8D">
        <w:rPr>
          <w:sz w:val="36"/>
          <w:szCs w:val="36"/>
        </w:rPr>
        <w:t>1</w:t>
      </w:r>
      <w:r w:rsidRPr="00054B37">
        <w:rPr>
          <w:sz w:val="36"/>
          <w:szCs w:val="36"/>
        </w:rPr>
        <w:t xml:space="preserve"> Polní cesta</w:t>
      </w:r>
      <w:r w:rsidR="00145355">
        <w:rPr>
          <w:sz w:val="36"/>
          <w:szCs w:val="36"/>
        </w:rPr>
        <w:t xml:space="preserve"> </w:t>
      </w:r>
      <w:r w:rsidR="009856C9">
        <w:rPr>
          <w:sz w:val="36"/>
          <w:szCs w:val="36"/>
        </w:rPr>
        <w:t xml:space="preserve">C </w:t>
      </w:r>
      <w:r w:rsidR="00D45900">
        <w:rPr>
          <w:sz w:val="36"/>
          <w:szCs w:val="36"/>
        </w:rPr>
        <w:t>8</w:t>
      </w:r>
      <w:r w:rsidR="00886567">
        <w:rPr>
          <w:sz w:val="36"/>
          <w:szCs w:val="36"/>
        </w:rPr>
        <w:t xml:space="preserve">, </w:t>
      </w:r>
      <w:proofErr w:type="gramStart"/>
      <w:r w:rsidR="00886567">
        <w:rPr>
          <w:sz w:val="36"/>
          <w:szCs w:val="36"/>
        </w:rPr>
        <w:t>k.</w:t>
      </w:r>
      <w:proofErr w:type="spellStart"/>
      <w:r w:rsidR="00886567">
        <w:rPr>
          <w:sz w:val="36"/>
          <w:szCs w:val="36"/>
        </w:rPr>
        <w:t>ú</w:t>
      </w:r>
      <w:proofErr w:type="spellEnd"/>
      <w:r w:rsidR="00886567">
        <w:rPr>
          <w:sz w:val="36"/>
          <w:szCs w:val="36"/>
        </w:rPr>
        <w:t>.</w:t>
      </w:r>
      <w:proofErr w:type="gramEnd"/>
      <w:r w:rsidR="00886567">
        <w:rPr>
          <w:sz w:val="36"/>
          <w:szCs w:val="36"/>
        </w:rPr>
        <w:t xml:space="preserve"> </w:t>
      </w:r>
      <w:proofErr w:type="spellStart"/>
      <w:r w:rsidR="009856C9">
        <w:rPr>
          <w:sz w:val="36"/>
          <w:szCs w:val="36"/>
        </w:rPr>
        <w:t>Lavičné</w:t>
      </w:r>
      <w:proofErr w:type="spellEnd"/>
    </w:p>
    <w:p w:rsidR="004354F7" w:rsidRDefault="004354F7"/>
    <w:p w:rsidR="00F52DF2" w:rsidRDefault="00F52DF2"/>
    <w:p w:rsidR="00F52DF2" w:rsidRDefault="00F52DF2"/>
    <w:p w:rsidR="00F52DF2" w:rsidRDefault="00F52DF2"/>
    <w:p w:rsidR="00F52DF2" w:rsidRDefault="00F52DF2"/>
    <w:p w:rsidR="00F52DF2" w:rsidRDefault="00F52DF2"/>
    <w:p w:rsidR="00F52DF2" w:rsidRDefault="00F52DF2"/>
    <w:p w:rsidR="004354F7" w:rsidRPr="00145355" w:rsidRDefault="007C31C6" w:rsidP="00F52DF2">
      <w:pPr>
        <w:jc w:val="center"/>
        <w:rPr>
          <w:rFonts w:ascii="Arial" w:hAnsi="Arial" w:cs="Arial"/>
          <w:b/>
          <w:sz w:val="60"/>
          <w:szCs w:val="60"/>
        </w:rPr>
      </w:pPr>
      <w:proofErr w:type="gramStart"/>
      <w:r w:rsidRPr="007C31C6">
        <w:rPr>
          <w:rFonts w:ascii="Arial" w:hAnsi="Arial" w:cs="Arial"/>
          <w:b/>
          <w:sz w:val="60"/>
          <w:szCs w:val="60"/>
        </w:rPr>
        <w:t>C</w:t>
      </w:r>
      <w:r w:rsidR="00886567">
        <w:rPr>
          <w:rFonts w:ascii="Arial" w:hAnsi="Arial" w:cs="Arial"/>
          <w:b/>
          <w:sz w:val="60"/>
          <w:szCs w:val="60"/>
        </w:rPr>
        <w:t>.1</w:t>
      </w:r>
      <w:r w:rsidR="00634BA1">
        <w:rPr>
          <w:rFonts w:ascii="Arial" w:hAnsi="Arial" w:cs="Arial"/>
          <w:b/>
          <w:sz w:val="60"/>
          <w:szCs w:val="60"/>
        </w:rPr>
        <w:t>.1</w:t>
      </w:r>
      <w:proofErr w:type="gramEnd"/>
      <w:r w:rsidR="00B41B4E">
        <w:rPr>
          <w:rFonts w:ascii="Arial" w:hAnsi="Arial" w:cs="Arial"/>
          <w:b/>
          <w:sz w:val="60"/>
          <w:szCs w:val="60"/>
        </w:rPr>
        <w:t xml:space="preserve"> </w:t>
      </w:r>
      <w:r w:rsidR="004354F7" w:rsidRPr="00F52DF2">
        <w:rPr>
          <w:rFonts w:ascii="Arial" w:hAnsi="Arial" w:cs="Arial"/>
          <w:b/>
          <w:sz w:val="60"/>
          <w:szCs w:val="60"/>
        </w:rPr>
        <w:t>TE</w:t>
      </w:r>
      <w:r w:rsidR="004354F7" w:rsidRPr="00145355">
        <w:rPr>
          <w:rFonts w:ascii="Arial" w:hAnsi="Arial" w:cs="Arial"/>
          <w:b/>
          <w:sz w:val="60"/>
          <w:szCs w:val="60"/>
        </w:rPr>
        <w:t>CHNICKÁ ZPRÁVA</w:t>
      </w:r>
    </w:p>
    <w:p w:rsidR="00786D48" w:rsidRPr="00A712A2" w:rsidRDefault="00634BA1" w:rsidP="00506502">
      <w:pPr>
        <w:jc w:val="center"/>
        <w:rPr>
          <w:sz w:val="28"/>
          <w:szCs w:val="28"/>
        </w:rPr>
        <w:sectPr w:rsidR="00786D48" w:rsidRPr="00A712A2" w:rsidSect="008B2BC6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DUBEN 2016</w:t>
      </w:r>
    </w:p>
    <w:p w:rsidR="000A5A08" w:rsidRDefault="000A5A08" w:rsidP="00B41B4E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86598F" w:rsidRDefault="0086598F" w:rsidP="0086598F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OBSAH:</w:t>
      </w:r>
    </w:p>
    <w:p w:rsidR="0086598F" w:rsidRPr="0086598F" w:rsidRDefault="0086598F" w:rsidP="0086598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86598F">
        <w:instrText xml:space="preserve"> TOC \o "1-3" \h \z \u </w:instrText>
      </w:r>
      <w:r>
        <w:fldChar w:fldCharType="separate"/>
      </w:r>
      <w:hyperlink w:anchor="_Toc373396426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a)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Identifikační údaje objektu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7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b)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Stručný technický popis se zdůvodněním navrženého řešení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8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c)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Vyhodnocení průzkumů a podkladů, včetně jejich užití v dokumentaci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9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d)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Vztahy pozemní komunikace k ostatním objektům stavby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0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e)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Návrh zpevněných ploch, včetně případných výpočtů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1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f)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Režim povrchových a podzemních vod, zásady odvodnění, ochrana pozemní komunikace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2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g)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Návrh dopravních značek, dopravních značení, světelných signálů, zařízení pro provozní informace a dopravní telematiku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3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h)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Zvláštní podmínky a požadavky na postup výstavby, případně údržbu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4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i)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Vazba na případné technologické vybavení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5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j)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Přehled provedených výpočtů a konstatování o statickém ověření rozhodujících dimenzí a průřezů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D36A2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6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k)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Řešení přístupu a užívání veřejně přístupných komunikací a ploch souvisejících se staveništěm osobami s omezenou schopností pohybu a orientace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00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598F" w:rsidRDefault="00D36A2D">
      <w:r>
        <w:fldChar w:fldCharType="end"/>
      </w:r>
    </w:p>
    <w:p w:rsidR="0086598F" w:rsidRDefault="0086598F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130921" w:rsidRDefault="00130921" w:rsidP="00B41B4E">
      <w:pPr>
        <w:rPr>
          <w:rFonts w:ascii="Arial" w:hAnsi="Arial" w:cs="Arial"/>
          <w:sz w:val="28"/>
          <w:szCs w:val="28"/>
        </w:rPr>
      </w:pPr>
    </w:p>
    <w:p w:rsidR="007E3507" w:rsidRDefault="007E3507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Look w:val="04A0"/>
      </w:tblPr>
      <w:tblGrid>
        <w:gridCol w:w="3794"/>
        <w:gridCol w:w="5418"/>
      </w:tblGrid>
      <w:tr w:rsidR="005A143A" w:rsidRPr="00F96376" w:rsidTr="00B8752F">
        <w:tc>
          <w:tcPr>
            <w:tcW w:w="3794" w:type="dxa"/>
          </w:tcPr>
          <w:p w:rsidR="005A143A" w:rsidRPr="00F96376" w:rsidRDefault="005A143A" w:rsidP="0086598F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Toc373396426"/>
            <w:r w:rsidRPr="00F96376">
              <w:rPr>
                <w:rFonts w:ascii="Arial" w:hAnsi="Arial" w:cs="Arial"/>
                <w:b/>
              </w:rPr>
              <w:lastRenderedPageBreak/>
              <w:t>Identifikační údaje objektu</w:t>
            </w:r>
            <w:bookmarkEnd w:id="0"/>
          </w:p>
        </w:tc>
        <w:tc>
          <w:tcPr>
            <w:tcW w:w="5418" w:type="dxa"/>
          </w:tcPr>
          <w:p w:rsidR="005A143A" w:rsidRPr="00F96376" w:rsidRDefault="005A143A" w:rsidP="0086598F">
            <w:pPr>
              <w:spacing w:after="0" w:line="240" w:lineRule="auto"/>
              <w:outlineLvl w:val="0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Název stavby:</w:t>
            </w:r>
          </w:p>
        </w:tc>
        <w:tc>
          <w:tcPr>
            <w:tcW w:w="5418" w:type="dxa"/>
          </w:tcPr>
          <w:p w:rsidR="00130921" w:rsidRPr="00F96376" w:rsidRDefault="00106D8D" w:rsidP="00D459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Polní cesta </w:t>
            </w:r>
            <w:r w:rsidR="009856C9">
              <w:rPr>
                <w:rFonts w:ascii="Arial" w:hAnsi="Arial" w:cs="Arial"/>
              </w:rPr>
              <w:t xml:space="preserve">C </w:t>
            </w:r>
            <w:r w:rsidR="00D45900">
              <w:rPr>
                <w:rFonts w:ascii="Arial" w:hAnsi="Arial" w:cs="Arial"/>
              </w:rPr>
              <w:t>8</w:t>
            </w:r>
            <w:r w:rsidR="00585870" w:rsidRPr="000A5A08">
              <w:rPr>
                <w:i/>
              </w:rPr>
              <w:tab/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Stupeň dokumentace:</w:t>
            </w:r>
          </w:p>
        </w:tc>
        <w:tc>
          <w:tcPr>
            <w:tcW w:w="5418" w:type="dxa"/>
          </w:tcPr>
          <w:p w:rsidR="00130921" w:rsidRPr="00F96376" w:rsidRDefault="00D673CE" w:rsidP="00C85F62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Dokumentace pro stavební povolení</w:t>
            </w:r>
            <w:r w:rsidR="00167A5A">
              <w:rPr>
                <w:rFonts w:ascii="Arial" w:hAnsi="Arial" w:cs="Arial"/>
              </w:rPr>
              <w:t xml:space="preserve"> a </w:t>
            </w:r>
            <w:r w:rsidR="00C85F62">
              <w:rPr>
                <w:rFonts w:ascii="Arial" w:hAnsi="Arial" w:cs="Arial"/>
              </w:rPr>
              <w:t xml:space="preserve">provádění </w:t>
            </w:r>
            <w:r w:rsidR="00167A5A">
              <w:rPr>
                <w:rFonts w:ascii="Arial" w:hAnsi="Arial" w:cs="Arial"/>
              </w:rPr>
              <w:t>stavby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DD080E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Stavební objekt:</w:t>
            </w:r>
          </w:p>
        </w:tc>
        <w:tc>
          <w:tcPr>
            <w:tcW w:w="5418" w:type="dxa"/>
          </w:tcPr>
          <w:p w:rsidR="00130921" w:rsidRPr="00DD080E" w:rsidRDefault="00D673CE" w:rsidP="00DA59D2">
            <w:pPr>
              <w:spacing w:after="0" w:line="240" w:lineRule="auto"/>
              <w:rPr>
                <w:rFonts w:ascii="Arial" w:hAnsi="Arial" w:cs="Arial"/>
              </w:rPr>
            </w:pPr>
            <w:r w:rsidRPr="00DD080E">
              <w:rPr>
                <w:rFonts w:ascii="Arial" w:hAnsi="Arial" w:cs="Arial"/>
              </w:rPr>
              <w:t>10</w:t>
            </w:r>
            <w:r w:rsidR="00106D8D">
              <w:rPr>
                <w:rFonts w:ascii="Arial" w:hAnsi="Arial" w:cs="Arial"/>
              </w:rPr>
              <w:t>1</w:t>
            </w:r>
            <w:r w:rsidRPr="00DD080E">
              <w:rPr>
                <w:rFonts w:ascii="Arial" w:hAnsi="Arial" w:cs="Arial"/>
              </w:rPr>
              <w:t xml:space="preserve"> Polní </w:t>
            </w:r>
            <w:proofErr w:type="gramStart"/>
            <w:r w:rsidRPr="00DD080E">
              <w:rPr>
                <w:rFonts w:ascii="Arial" w:hAnsi="Arial" w:cs="Arial"/>
              </w:rPr>
              <w:t>cesta</w:t>
            </w:r>
            <w:r w:rsidR="009C606F" w:rsidRPr="00DD080E">
              <w:rPr>
                <w:rFonts w:ascii="Arial" w:hAnsi="Arial" w:cs="Arial"/>
              </w:rPr>
              <w:t xml:space="preserve"> ; kategorie</w:t>
            </w:r>
            <w:proofErr w:type="gramEnd"/>
            <w:r w:rsidR="009C606F" w:rsidRPr="00DD080E">
              <w:rPr>
                <w:rFonts w:ascii="Arial" w:hAnsi="Arial" w:cs="Arial"/>
              </w:rPr>
              <w:t xml:space="preserve"> P</w:t>
            </w:r>
            <w:r w:rsidR="00A0188C">
              <w:rPr>
                <w:rFonts w:ascii="Arial" w:hAnsi="Arial" w:cs="Arial"/>
              </w:rPr>
              <w:t xml:space="preserve"> </w:t>
            </w:r>
            <w:r w:rsidR="00106D8D">
              <w:rPr>
                <w:rFonts w:ascii="Arial" w:hAnsi="Arial" w:cs="Arial"/>
              </w:rPr>
              <w:t>4,</w:t>
            </w:r>
            <w:r w:rsidR="00D45900">
              <w:rPr>
                <w:rFonts w:ascii="Arial" w:hAnsi="Arial" w:cs="Arial"/>
              </w:rPr>
              <w:t>5</w:t>
            </w:r>
            <w:r w:rsidR="009C606F" w:rsidRPr="00DD080E">
              <w:rPr>
                <w:rFonts w:ascii="Arial" w:hAnsi="Arial" w:cs="Arial"/>
              </w:rPr>
              <w:t>/30,</w:t>
            </w:r>
            <w:r w:rsidR="00167A5A" w:rsidRPr="00DD080E">
              <w:rPr>
                <w:rFonts w:ascii="Arial" w:hAnsi="Arial" w:cs="Arial"/>
              </w:rPr>
              <w:t xml:space="preserve"> </w:t>
            </w:r>
            <w:r w:rsidR="009C606F" w:rsidRPr="00DD080E">
              <w:rPr>
                <w:rFonts w:ascii="Arial" w:hAnsi="Arial" w:cs="Arial"/>
              </w:rPr>
              <w:t xml:space="preserve">délka </w:t>
            </w:r>
            <w:r w:rsidR="00111509">
              <w:rPr>
                <w:rFonts w:ascii="Arial" w:hAnsi="Arial" w:cs="Arial"/>
              </w:rPr>
              <w:t>145,26</w:t>
            </w:r>
            <w:r w:rsidR="009856C9" w:rsidRPr="00DA59D2">
              <w:rPr>
                <w:rFonts w:ascii="Arial" w:hAnsi="Arial" w:cs="Arial"/>
              </w:rPr>
              <w:t xml:space="preserve"> </w:t>
            </w:r>
            <w:r w:rsidR="00C222FA" w:rsidRPr="00DA59D2">
              <w:rPr>
                <w:rFonts w:ascii="Arial" w:hAnsi="Arial" w:cs="Arial"/>
              </w:rPr>
              <w:t>m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Místo stavby:</w:t>
            </w:r>
          </w:p>
        </w:tc>
        <w:tc>
          <w:tcPr>
            <w:tcW w:w="5418" w:type="dxa"/>
          </w:tcPr>
          <w:p w:rsidR="00130921" w:rsidRPr="00F96376" w:rsidRDefault="009856C9" w:rsidP="00F9637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Lavičné</w:t>
            </w:r>
            <w:proofErr w:type="spellEnd"/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B21496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Katastrální území</w:t>
            </w:r>
          </w:p>
        </w:tc>
        <w:tc>
          <w:tcPr>
            <w:tcW w:w="5418" w:type="dxa"/>
          </w:tcPr>
          <w:p w:rsidR="00130921" w:rsidRPr="00F96376" w:rsidRDefault="009856C9" w:rsidP="00A0188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Lavičné</w:t>
            </w:r>
            <w:proofErr w:type="spellEnd"/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Kraj:</w:t>
            </w:r>
          </w:p>
        </w:tc>
        <w:tc>
          <w:tcPr>
            <w:tcW w:w="5418" w:type="dxa"/>
          </w:tcPr>
          <w:p w:rsidR="00130921" w:rsidRPr="00F96376" w:rsidRDefault="009856C9" w:rsidP="00F963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Pardubický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Objednatel:</w:t>
            </w:r>
          </w:p>
        </w:tc>
        <w:tc>
          <w:tcPr>
            <w:tcW w:w="5418" w:type="dxa"/>
          </w:tcPr>
          <w:p w:rsidR="003E7E40" w:rsidRPr="003E7E40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E7E40">
              <w:rPr>
                <w:rFonts w:ascii="Arial" w:hAnsi="Arial" w:cs="Arial"/>
              </w:rPr>
              <w:t>Česká republika – Státní pozemkový úřad,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 xml:space="preserve">Krajský pozemkový úřad pro </w:t>
            </w:r>
            <w:r w:rsidR="009856C9">
              <w:rPr>
                <w:rFonts w:ascii="Arial" w:hAnsi="Arial" w:cs="Arial"/>
              </w:rPr>
              <w:t>Pardubický</w:t>
            </w:r>
            <w:r w:rsidRPr="00E44A5A">
              <w:rPr>
                <w:rFonts w:ascii="Arial" w:hAnsi="Arial" w:cs="Arial"/>
              </w:rPr>
              <w:t xml:space="preserve"> kraj, Pobočka </w:t>
            </w:r>
            <w:r w:rsidR="009856C9">
              <w:rPr>
                <w:rFonts w:ascii="Arial" w:hAnsi="Arial" w:cs="Arial"/>
              </w:rPr>
              <w:t>Svitavy</w:t>
            </w:r>
          </w:p>
          <w:p w:rsidR="003E7E40" w:rsidRDefault="009856C9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Milady Horákové 373/10</w:t>
            </w:r>
          </w:p>
          <w:p w:rsidR="006A2CDE" w:rsidRPr="00E44A5A" w:rsidRDefault="009856C9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</w:t>
            </w:r>
            <w:r w:rsidR="006A2C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02</w:t>
            </w:r>
            <w:r w:rsidR="006A2C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Svitavy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IČ:</w:t>
            </w:r>
            <w:r w:rsidRPr="00E44A5A">
              <w:rPr>
                <w:rFonts w:ascii="Arial" w:hAnsi="Arial" w:cs="Arial"/>
              </w:rPr>
              <w:tab/>
              <w:t>01312774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DIČ:</w:t>
            </w:r>
            <w:r w:rsidRPr="00E44A5A">
              <w:rPr>
                <w:rFonts w:ascii="Arial" w:hAnsi="Arial" w:cs="Arial"/>
              </w:rPr>
              <w:tab/>
              <w:t>CZ01312774</w:t>
            </w:r>
          </w:p>
          <w:p w:rsidR="00B469A5" w:rsidRPr="00F96376" w:rsidRDefault="00B469A5" w:rsidP="00A018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Zhotovitel:</w:t>
            </w:r>
          </w:p>
        </w:tc>
        <w:tc>
          <w:tcPr>
            <w:tcW w:w="5418" w:type="dxa"/>
          </w:tcPr>
          <w:p w:rsidR="00B469A5" w:rsidRPr="00F96376" w:rsidRDefault="00C85F62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NDCon</w:t>
            </w:r>
            <w:r w:rsidR="00B469A5" w:rsidRPr="00F96376">
              <w:rPr>
                <w:rFonts w:ascii="Arial" w:hAnsi="Arial" w:cs="Arial"/>
              </w:rPr>
              <w:t xml:space="preserve"> s</w:t>
            </w:r>
            <w:r>
              <w:rPr>
                <w:rFonts w:ascii="Arial" w:hAnsi="Arial" w:cs="Arial"/>
              </w:rPr>
              <w:t>.</w:t>
            </w:r>
            <w:r w:rsidR="00B469A5" w:rsidRPr="00F96376">
              <w:rPr>
                <w:rFonts w:ascii="Arial" w:hAnsi="Arial" w:cs="Arial"/>
              </w:rPr>
              <w:t xml:space="preserve"> r.o.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Zlatnická 10/1582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110 00 Praha 1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IČ: 64939511</w:t>
            </w:r>
          </w:p>
          <w:p w:rsidR="00130921" w:rsidRPr="00F96376" w:rsidRDefault="00B469A5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DIČ: CZ64939511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Odpovědný projektant:</w:t>
            </w:r>
          </w:p>
        </w:tc>
        <w:tc>
          <w:tcPr>
            <w:tcW w:w="5418" w:type="dxa"/>
          </w:tcPr>
          <w:p w:rsidR="00130921" w:rsidRPr="00F96376" w:rsidRDefault="00363774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145355">
              <w:rPr>
                <w:rFonts w:ascii="Arial" w:hAnsi="Arial" w:cs="Arial"/>
              </w:rPr>
              <w:t xml:space="preserve">Ing. Pavel </w:t>
            </w:r>
            <w:proofErr w:type="spellStart"/>
            <w:r w:rsidRPr="009856C9">
              <w:rPr>
                <w:rFonts w:ascii="Arial" w:hAnsi="Arial" w:cs="Arial"/>
              </w:rPr>
              <w:t>Rittenauer</w:t>
            </w:r>
            <w:proofErr w:type="spellEnd"/>
          </w:p>
        </w:tc>
      </w:tr>
    </w:tbl>
    <w:p w:rsidR="000A5A08" w:rsidRDefault="000A5A08" w:rsidP="00B41B4E">
      <w:pPr>
        <w:rPr>
          <w:rFonts w:ascii="Arial" w:hAnsi="Arial" w:cs="Arial"/>
        </w:rPr>
      </w:pPr>
    </w:p>
    <w:p w:rsidR="00B469A5" w:rsidRPr="005A143A" w:rsidRDefault="00B469A5" w:rsidP="0086598F">
      <w:pPr>
        <w:pStyle w:val="Odstavecseseznamem"/>
        <w:numPr>
          <w:ilvl w:val="0"/>
          <w:numId w:val="15"/>
        </w:numPr>
        <w:tabs>
          <w:tab w:val="left" w:pos="709"/>
        </w:tabs>
        <w:outlineLvl w:val="0"/>
        <w:rPr>
          <w:rFonts w:ascii="Arial" w:hAnsi="Arial" w:cs="Arial"/>
          <w:b/>
        </w:rPr>
      </w:pPr>
      <w:bookmarkStart w:id="1" w:name="_Toc373396427"/>
      <w:r w:rsidRPr="005A143A">
        <w:rPr>
          <w:rFonts w:ascii="Arial" w:hAnsi="Arial" w:cs="Arial"/>
          <w:b/>
        </w:rPr>
        <w:t>Stručný technický popis se zdůvodněním navrženého řešení</w:t>
      </w:r>
      <w:bookmarkEnd w:id="1"/>
    </w:p>
    <w:p w:rsidR="00B469A5" w:rsidRPr="00D5462D" w:rsidRDefault="00CB090F" w:rsidP="00161B73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D5462D">
        <w:rPr>
          <w:rFonts w:ascii="Arial" w:hAnsi="Arial" w:cs="Arial"/>
        </w:rPr>
        <w:t xml:space="preserve">Na základě </w:t>
      </w:r>
      <w:r w:rsidR="0007293B" w:rsidRPr="00D5462D">
        <w:rPr>
          <w:rFonts w:ascii="Arial" w:hAnsi="Arial" w:cs="Arial"/>
        </w:rPr>
        <w:t xml:space="preserve">vyhodnocení geodetických podkladů a </w:t>
      </w:r>
      <w:r w:rsidRPr="00D5462D">
        <w:rPr>
          <w:rFonts w:ascii="Arial" w:hAnsi="Arial" w:cs="Arial"/>
        </w:rPr>
        <w:t xml:space="preserve">návrhu nového prostorového uspořádání pozemků </w:t>
      </w:r>
      <w:r w:rsidR="0007293B" w:rsidRPr="00D5462D">
        <w:rPr>
          <w:rFonts w:ascii="Arial" w:hAnsi="Arial" w:cs="Arial"/>
        </w:rPr>
        <w:t>v rámci komplexní</w:t>
      </w:r>
      <w:r w:rsidRPr="00D5462D">
        <w:rPr>
          <w:rFonts w:ascii="Arial" w:hAnsi="Arial" w:cs="Arial"/>
        </w:rPr>
        <w:t xml:space="preserve"> pozemkové úpravy v katastrálním území </w:t>
      </w:r>
      <w:proofErr w:type="spellStart"/>
      <w:r w:rsidR="009856C9">
        <w:rPr>
          <w:rFonts w:ascii="Arial" w:hAnsi="Arial" w:cs="Arial"/>
        </w:rPr>
        <w:t>Lavičné</w:t>
      </w:r>
      <w:proofErr w:type="spellEnd"/>
      <w:r w:rsidR="002430CB">
        <w:rPr>
          <w:rFonts w:ascii="Arial" w:hAnsi="Arial" w:cs="Arial"/>
        </w:rPr>
        <w:t xml:space="preserve"> </w:t>
      </w:r>
      <w:r w:rsidR="00C222FA" w:rsidRPr="00D5462D">
        <w:rPr>
          <w:rFonts w:ascii="Arial" w:hAnsi="Arial" w:cs="Arial"/>
        </w:rPr>
        <w:t xml:space="preserve">a z ní plynoucího plánu společných zařízení </w:t>
      </w:r>
      <w:r w:rsidR="0007293B" w:rsidRPr="00D5462D">
        <w:rPr>
          <w:rFonts w:ascii="Arial" w:hAnsi="Arial" w:cs="Arial"/>
        </w:rPr>
        <w:t xml:space="preserve">je navržena </w:t>
      </w:r>
      <w:r w:rsidR="002430CB">
        <w:rPr>
          <w:rFonts w:ascii="Arial" w:hAnsi="Arial" w:cs="Arial"/>
        </w:rPr>
        <w:t xml:space="preserve">rekonstrukce </w:t>
      </w:r>
      <w:r w:rsidR="0007293B" w:rsidRPr="00D5462D">
        <w:rPr>
          <w:rFonts w:ascii="Arial" w:hAnsi="Arial" w:cs="Arial"/>
        </w:rPr>
        <w:t>vybran</w:t>
      </w:r>
      <w:r w:rsidR="00DE4AE3" w:rsidRPr="00D5462D">
        <w:rPr>
          <w:rFonts w:ascii="Arial" w:hAnsi="Arial" w:cs="Arial"/>
        </w:rPr>
        <w:t>é</w:t>
      </w:r>
      <w:r w:rsidR="0007293B" w:rsidRPr="00D5462D">
        <w:rPr>
          <w:rFonts w:ascii="Arial" w:hAnsi="Arial" w:cs="Arial"/>
        </w:rPr>
        <w:t xml:space="preserve"> polní cest</w:t>
      </w:r>
      <w:r w:rsidR="00DE4AE3" w:rsidRPr="00D5462D">
        <w:rPr>
          <w:rFonts w:ascii="Arial" w:hAnsi="Arial" w:cs="Arial"/>
        </w:rPr>
        <w:t xml:space="preserve">y </w:t>
      </w:r>
      <w:r w:rsidR="009856C9">
        <w:rPr>
          <w:rFonts w:ascii="Arial" w:hAnsi="Arial" w:cs="Arial"/>
        </w:rPr>
        <w:t>C </w:t>
      </w:r>
      <w:r w:rsidR="00D45900">
        <w:rPr>
          <w:rFonts w:ascii="Arial" w:hAnsi="Arial" w:cs="Arial"/>
        </w:rPr>
        <w:t>8</w:t>
      </w:r>
      <w:r w:rsidR="0007293B" w:rsidRPr="00D5462D">
        <w:rPr>
          <w:rFonts w:ascii="Arial" w:hAnsi="Arial" w:cs="Arial"/>
        </w:rPr>
        <w:t>.</w:t>
      </w:r>
    </w:p>
    <w:p w:rsidR="00145355" w:rsidRDefault="00106D8D" w:rsidP="001453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 101</w:t>
      </w:r>
      <w:r w:rsidR="00145355" w:rsidRPr="00D5462D">
        <w:rPr>
          <w:rFonts w:ascii="Arial" w:hAnsi="Arial" w:cs="Arial"/>
        </w:rPr>
        <w:t xml:space="preserve"> Polní cesta řeší rekonstrukci</w:t>
      </w:r>
      <w:r>
        <w:rPr>
          <w:rFonts w:ascii="Arial" w:hAnsi="Arial" w:cs="Arial"/>
        </w:rPr>
        <w:t>/výstavbu</w:t>
      </w:r>
      <w:r w:rsidR="00D5462D" w:rsidRPr="00D5462D">
        <w:rPr>
          <w:rFonts w:ascii="Arial" w:hAnsi="Arial" w:cs="Arial"/>
        </w:rPr>
        <w:t xml:space="preserve"> </w:t>
      </w:r>
      <w:r w:rsidR="00145355" w:rsidRPr="00D5462D">
        <w:rPr>
          <w:rFonts w:ascii="Arial" w:hAnsi="Arial" w:cs="Arial"/>
        </w:rPr>
        <w:t xml:space="preserve">polní cesty </w:t>
      </w:r>
      <w:r w:rsidR="009856C9">
        <w:rPr>
          <w:rFonts w:ascii="Arial" w:hAnsi="Arial" w:cs="Arial"/>
        </w:rPr>
        <w:t xml:space="preserve">C </w:t>
      </w:r>
      <w:r w:rsidR="00D45900">
        <w:rPr>
          <w:rFonts w:ascii="Arial" w:hAnsi="Arial" w:cs="Arial"/>
        </w:rPr>
        <w:t>8</w:t>
      </w:r>
      <w:r w:rsidR="002430CB">
        <w:rPr>
          <w:rFonts w:ascii="Arial" w:hAnsi="Arial" w:cs="Arial"/>
        </w:rPr>
        <w:t xml:space="preserve"> </w:t>
      </w:r>
      <w:r w:rsidR="003D2244">
        <w:rPr>
          <w:rFonts w:ascii="Arial" w:hAnsi="Arial" w:cs="Arial"/>
        </w:rPr>
        <w:t xml:space="preserve">vedoucí </w:t>
      </w:r>
      <w:r>
        <w:rPr>
          <w:rFonts w:ascii="Arial" w:hAnsi="Arial" w:cs="Arial"/>
        </w:rPr>
        <w:t xml:space="preserve">od obce </w:t>
      </w:r>
      <w:proofErr w:type="spellStart"/>
      <w:r w:rsidR="009856C9">
        <w:rPr>
          <w:rFonts w:ascii="Arial" w:hAnsi="Arial" w:cs="Arial"/>
        </w:rPr>
        <w:t>Lavičné</w:t>
      </w:r>
      <w:proofErr w:type="spellEnd"/>
      <w:r w:rsidR="002430CB">
        <w:rPr>
          <w:rFonts w:ascii="Arial" w:hAnsi="Arial" w:cs="Arial"/>
        </w:rPr>
        <w:t> </w:t>
      </w:r>
      <w:r w:rsidR="009856C9">
        <w:rPr>
          <w:rFonts w:ascii="Arial" w:hAnsi="Arial" w:cs="Arial"/>
        </w:rPr>
        <w:t>jiho</w:t>
      </w:r>
      <w:r w:rsidR="002655BD">
        <w:rPr>
          <w:rFonts w:ascii="Arial" w:hAnsi="Arial" w:cs="Arial"/>
        </w:rPr>
        <w:t>západním</w:t>
      </w:r>
      <w:r>
        <w:rPr>
          <w:rFonts w:ascii="Arial" w:hAnsi="Arial" w:cs="Arial"/>
        </w:rPr>
        <w:t xml:space="preserve"> </w:t>
      </w:r>
      <w:r w:rsidR="002430CB">
        <w:rPr>
          <w:rFonts w:ascii="Arial" w:hAnsi="Arial" w:cs="Arial"/>
        </w:rPr>
        <w:t>směrem</w:t>
      </w:r>
      <w:r w:rsidR="00145355" w:rsidRPr="00D5462D">
        <w:rPr>
          <w:rFonts w:ascii="Arial" w:hAnsi="Arial" w:cs="Arial"/>
          <w:snapToGrid w:val="0"/>
        </w:rPr>
        <w:t>.</w:t>
      </w:r>
      <w:r w:rsidR="007F364E" w:rsidRPr="00D5462D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 xml:space="preserve">Počátek </w:t>
      </w:r>
      <w:r w:rsidR="00412374">
        <w:rPr>
          <w:rFonts w:ascii="Arial" w:hAnsi="Arial" w:cs="Arial"/>
          <w:snapToGrid w:val="0"/>
        </w:rPr>
        <w:t xml:space="preserve">rekonstruovaného úseku </w:t>
      </w:r>
      <w:r>
        <w:rPr>
          <w:rFonts w:ascii="Arial" w:hAnsi="Arial" w:cs="Arial"/>
          <w:snapToGrid w:val="0"/>
        </w:rPr>
        <w:t xml:space="preserve">cesty je </w:t>
      </w:r>
      <w:r w:rsidR="00412374">
        <w:rPr>
          <w:rFonts w:ascii="Arial" w:hAnsi="Arial" w:cs="Arial"/>
          <w:snapToGrid w:val="0"/>
        </w:rPr>
        <w:t xml:space="preserve">v obci </w:t>
      </w:r>
      <w:proofErr w:type="spellStart"/>
      <w:r w:rsidR="00412374">
        <w:rPr>
          <w:rFonts w:ascii="Arial" w:hAnsi="Arial" w:cs="Arial"/>
          <w:snapToGrid w:val="0"/>
        </w:rPr>
        <w:t>Lavičné</w:t>
      </w:r>
      <w:proofErr w:type="spellEnd"/>
      <w:r>
        <w:rPr>
          <w:rFonts w:ascii="Arial" w:hAnsi="Arial" w:cs="Arial"/>
          <w:snapToGrid w:val="0"/>
        </w:rPr>
        <w:t xml:space="preserve"> a konec </w:t>
      </w:r>
      <w:r w:rsidR="009856C9">
        <w:rPr>
          <w:rFonts w:ascii="Arial" w:hAnsi="Arial" w:cs="Arial"/>
          <w:snapToGrid w:val="0"/>
        </w:rPr>
        <w:t>je v</w:t>
      </w:r>
      <w:r w:rsidR="00BE3B4E">
        <w:rPr>
          <w:rFonts w:ascii="Arial" w:hAnsi="Arial" w:cs="Arial"/>
          <w:snapToGrid w:val="0"/>
        </w:rPr>
        <w:t> </w:t>
      </w:r>
      <w:r w:rsidR="00BE3B4E" w:rsidRPr="00DA59D2">
        <w:rPr>
          <w:rFonts w:ascii="Arial" w:hAnsi="Arial" w:cs="Arial"/>
          <w:snapToGrid w:val="0"/>
        </w:rPr>
        <w:t xml:space="preserve">km </w:t>
      </w:r>
      <w:r w:rsidR="00111509">
        <w:rPr>
          <w:rFonts w:ascii="Arial" w:hAnsi="Arial" w:cs="Arial"/>
          <w:snapToGrid w:val="0"/>
        </w:rPr>
        <w:t>0</w:t>
      </w:r>
      <w:r w:rsidR="00BE3B4E" w:rsidRPr="00DA59D2">
        <w:rPr>
          <w:rFonts w:ascii="Arial" w:hAnsi="Arial" w:cs="Arial"/>
          <w:snapToGrid w:val="0"/>
        </w:rPr>
        <w:t>,</w:t>
      </w:r>
      <w:r w:rsidR="00810505">
        <w:rPr>
          <w:rFonts w:ascii="Arial" w:hAnsi="Arial" w:cs="Arial"/>
          <w:snapToGrid w:val="0"/>
        </w:rPr>
        <w:t>145</w:t>
      </w:r>
      <w:r w:rsidR="00E5305A">
        <w:rPr>
          <w:rFonts w:ascii="Arial" w:hAnsi="Arial" w:cs="Arial"/>
          <w:snapToGrid w:val="0"/>
        </w:rPr>
        <w:t>26</w:t>
      </w:r>
      <w:r w:rsidR="00DE7590">
        <w:rPr>
          <w:rFonts w:ascii="Arial" w:hAnsi="Arial" w:cs="Arial"/>
          <w:snapToGrid w:val="0"/>
        </w:rPr>
        <w:t xml:space="preserve"> </w:t>
      </w:r>
      <w:r w:rsidR="001C6B3B">
        <w:rPr>
          <w:rFonts w:ascii="Arial" w:hAnsi="Arial" w:cs="Arial"/>
          <w:snapToGrid w:val="0"/>
        </w:rPr>
        <w:t> p</w:t>
      </w:r>
      <w:r w:rsidR="003C35D1">
        <w:rPr>
          <w:rFonts w:ascii="Arial" w:hAnsi="Arial" w:cs="Arial"/>
          <w:snapToGrid w:val="0"/>
        </w:rPr>
        <w:t>řed křížením cesty s propustkem</w:t>
      </w:r>
      <w:r w:rsidR="001C6B3B">
        <w:rPr>
          <w:rFonts w:ascii="Arial" w:hAnsi="Arial" w:cs="Arial"/>
          <w:snapToGrid w:val="0"/>
        </w:rPr>
        <w:t xml:space="preserve"> v km 0,14800</w:t>
      </w:r>
      <w:r w:rsidR="002430CB">
        <w:rPr>
          <w:rFonts w:ascii="Arial" w:hAnsi="Arial" w:cs="Arial"/>
          <w:snapToGrid w:val="0"/>
        </w:rPr>
        <w:t xml:space="preserve">. </w:t>
      </w:r>
      <w:r w:rsidR="000E76E7">
        <w:rPr>
          <w:rFonts w:ascii="Arial" w:hAnsi="Arial" w:cs="Arial"/>
          <w:snapToGrid w:val="0"/>
        </w:rPr>
        <w:t>Cesta je</w:t>
      </w:r>
      <w:r>
        <w:rPr>
          <w:rFonts w:ascii="Arial" w:hAnsi="Arial" w:cs="Arial"/>
          <w:snapToGrid w:val="0"/>
        </w:rPr>
        <w:t xml:space="preserve"> vedena </w:t>
      </w:r>
      <w:r w:rsidR="00705966">
        <w:rPr>
          <w:rFonts w:ascii="Arial" w:hAnsi="Arial" w:cs="Arial"/>
          <w:snapToGrid w:val="0"/>
        </w:rPr>
        <w:t xml:space="preserve">v trase stávající </w:t>
      </w:r>
      <w:r w:rsidR="00DA59D2">
        <w:rPr>
          <w:rFonts w:ascii="Arial" w:hAnsi="Arial" w:cs="Arial"/>
          <w:snapToGrid w:val="0"/>
        </w:rPr>
        <w:t xml:space="preserve">částečně </w:t>
      </w:r>
      <w:r w:rsidR="000E76E7">
        <w:rPr>
          <w:rFonts w:ascii="Arial" w:hAnsi="Arial" w:cs="Arial"/>
          <w:snapToGrid w:val="0"/>
        </w:rPr>
        <w:t xml:space="preserve">zpevněné </w:t>
      </w:r>
      <w:r w:rsidR="00D45900">
        <w:rPr>
          <w:rFonts w:ascii="Arial" w:hAnsi="Arial" w:cs="Arial"/>
          <w:snapToGrid w:val="0"/>
        </w:rPr>
        <w:t xml:space="preserve">polní </w:t>
      </w:r>
      <w:r w:rsidR="000E76E7">
        <w:rPr>
          <w:rFonts w:ascii="Arial" w:hAnsi="Arial" w:cs="Arial"/>
          <w:snapToGrid w:val="0"/>
        </w:rPr>
        <w:t>cesty.</w:t>
      </w:r>
    </w:p>
    <w:p w:rsidR="00145355" w:rsidRDefault="00145355" w:rsidP="001453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DA59D2">
        <w:rPr>
          <w:rFonts w:ascii="Arial" w:hAnsi="Arial" w:cs="Arial"/>
        </w:rPr>
        <w:t>Směrové a výškové poměry navrhované polní cesty jsou zřejmé z </w:t>
      </w:r>
      <w:proofErr w:type="gramStart"/>
      <w:r w:rsidRPr="00DA59D2">
        <w:rPr>
          <w:rFonts w:ascii="Arial" w:hAnsi="Arial" w:cs="Arial"/>
        </w:rPr>
        <w:t>příloh B.3 Situace</w:t>
      </w:r>
      <w:proofErr w:type="gramEnd"/>
      <w:r w:rsidR="00705966" w:rsidRPr="00DA59D2">
        <w:rPr>
          <w:rFonts w:ascii="Arial" w:hAnsi="Arial" w:cs="Arial"/>
        </w:rPr>
        <w:t xml:space="preserve"> stavby koordinační a C</w:t>
      </w:r>
      <w:r w:rsidR="001910DB">
        <w:rPr>
          <w:rFonts w:ascii="Arial" w:hAnsi="Arial" w:cs="Arial"/>
        </w:rPr>
        <w:t>.1</w:t>
      </w:r>
      <w:r w:rsidRPr="00DA59D2">
        <w:rPr>
          <w:rFonts w:ascii="Arial" w:hAnsi="Arial" w:cs="Arial"/>
        </w:rPr>
        <w:t>.2 Podélný profil.</w:t>
      </w: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294102">
        <w:rPr>
          <w:rFonts w:ascii="Arial" w:hAnsi="Arial" w:cs="Arial"/>
        </w:rPr>
        <w:t xml:space="preserve">Polní cesta </w:t>
      </w:r>
      <w:r w:rsidR="00BE3B4E">
        <w:rPr>
          <w:rFonts w:ascii="Arial" w:hAnsi="Arial" w:cs="Arial"/>
        </w:rPr>
        <w:t xml:space="preserve">C </w:t>
      </w:r>
      <w:r w:rsidR="00D45900">
        <w:rPr>
          <w:rFonts w:ascii="Arial" w:hAnsi="Arial" w:cs="Arial"/>
        </w:rPr>
        <w:t>8</w:t>
      </w:r>
      <w:r w:rsidRPr="00294102">
        <w:rPr>
          <w:rFonts w:ascii="Arial" w:hAnsi="Arial" w:cs="Arial"/>
        </w:rPr>
        <w:t xml:space="preserve"> je navržena jako jednopruhová </w:t>
      </w:r>
      <w:r w:rsidRPr="008E243E">
        <w:rPr>
          <w:rFonts w:ascii="Arial" w:hAnsi="Arial" w:cs="Arial"/>
        </w:rPr>
        <w:t>hlavní polní cesta</w:t>
      </w:r>
      <w:r w:rsidRPr="00294102">
        <w:rPr>
          <w:rFonts w:ascii="Arial" w:hAnsi="Arial" w:cs="Arial"/>
        </w:rPr>
        <w:t xml:space="preserve"> ka</w:t>
      </w:r>
      <w:r w:rsidR="00705966">
        <w:rPr>
          <w:rFonts w:ascii="Arial" w:hAnsi="Arial" w:cs="Arial"/>
        </w:rPr>
        <w:t>tegorie</w:t>
      </w:r>
      <w:r w:rsidR="00705966">
        <w:rPr>
          <w:rFonts w:ascii="Arial" w:hAnsi="Arial" w:cs="Arial"/>
        </w:rPr>
        <w:br/>
      </w:r>
      <w:r>
        <w:rPr>
          <w:rFonts w:ascii="Arial" w:hAnsi="Arial" w:cs="Arial"/>
        </w:rPr>
        <w:t>P4,</w:t>
      </w:r>
      <w:r w:rsidR="00D45900">
        <w:rPr>
          <w:rFonts w:ascii="Arial" w:hAnsi="Arial" w:cs="Arial"/>
        </w:rPr>
        <w:t>5</w:t>
      </w:r>
      <w:r>
        <w:rPr>
          <w:rFonts w:ascii="Arial" w:hAnsi="Arial" w:cs="Arial"/>
        </w:rPr>
        <w:t>/30</w:t>
      </w:r>
      <w:r w:rsidRPr="00294102">
        <w:rPr>
          <w:rFonts w:ascii="Arial" w:hAnsi="Arial" w:cs="Arial"/>
        </w:rPr>
        <w:t>.</w:t>
      </w:r>
      <w:r w:rsidR="00DE7590" w:rsidRPr="00294102">
        <w:rPr>
          <w:rFonts w:ascii="Arial" w:hAnsi="Arial" w:cs="Arial"/>
        </w:rPr>
        <w:t xml:space="preserve"> </w:t>
      </w:r>
      <w:r w:rsidRPr="00294102">
        <w:rPr>
          <w:rFonts w:ascii="Arial" w:hAnsi="Arial" w:cs="Arial"/>
        </w:rPr>
        <w:t xml:space="preserve">Vozovka </w:t>
      </w:r>
      <w:r w:rsidR="004A36F0">
        <w:rPr>
          <w:rFonts w:ascii="Arial" w:hAnsi="Arial" w:cs="Arial"/>
        </w:rPr>
        <w:t>cesty</w:t>
      </w:r>
      <w:r w:rsidRPr="00294102">
        <w:rPr>
          <w:rFonts w:ascii="Arial" w:hAnsi="Arial" w:cs="Arial"/>
        </w:rPr>
        <w:t xml:space="preserve"> je navržena zpevněná netuhá s j</w:t>
      </w:r>
      <w:r>
        <w:rPr>
          <w:rFonts w:ascii="Arial" w:hAnsi="Arial" w:cs="Arial"/>
        </w:rPr>
        <w:t xml:space="preserve">ednostranným příčným sklonem </w:t>
      </w:r>
      <w:r>
        <w:rPr>
          <w:rFonts w:ascii="Arial" w:hAnsi="Arial" w:cs="Arial"/>
        </w:rPr>
        <w:lastRenderedPageBreak/>
        <w:t>3,0</w:t>
      </w:r>
      <w:r w:rsidRPr="00294102">
        <w:rPr>
          <w:rFonts w:ascii="Arial" w:hAnsi="Arial" w:cs="Arial"/>
        </w:rPr>
        <w:t>%.</w:t>
      </w:r>
      <w:r w:rsidR="00E5305A">
        <w:rPr>
          <w:rFonts w:ascii="Arial" w:hAnsi="Arial" w:cs="Arial"/>
        </w:rPr>
        <w:t xml:space="preserve"> Celý úsek SO 101</w:t>
      </w:r>
      <w:r w:rsidR="00DA59D2">
        <w:rPr>
          <w:rFonts w:ascii="Arial" w:hAnsi="Arial" w:cs="Arial"/>
        </w:rPr>
        <w:t xml:space="preserve"> je vzhledem ke stísněným poměrům navržen bez krajnic.</w:t>
      </w:r>
      <w:r w:rsidRPr="00294102">
        <w:rPr>
          <w:rFonts w:ascii="Arial" w:hAnsi="Arial" w:cs="Arial"/>
        </w:rPr>
        <w:t xml:space="preserve"> Kryt je v celém úseku navržen z asfaltobetonu.</w:t>
      </w:r>
    </w:p>
    <w:p w:rsidR="00E5305A" w:rsidRDefault="00DE7590" w:rsidP="0065459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Odvodnění cesty je řešeno</w:t>
      </w:r>
      <w:r w:rsidR="00DA59D2" w:rsidRPr="00DA59D2">
        <w:rPr>
          <w:rFonts w:ascii="Arial" w:hAnsi="Arial" w:cs="Arial"/>
        </w:rPr>
        <w:t xml:space="preserve"> </w:t>
      </w:r>
      <w:r w:rsidR="00E5305A">
        <w:rPr>
          <w:rFonts w:ascii="Arial" w:hAnsi="Arial" w:cs="Arial"/>
        </w:rPr>
        <w:t xml:space="preserve">na celém úseku SO 101 </w:t>
      </w:r>
      <w:r>
        <w:rPr>
          <w:rFonts w:ascii="Arial" w:hAnsi="Arial" w:cs="Arial"/>
        </w:rPr>
        <w:t>do</w:t>
      </w:r>
      <w:r w:rsidR="00DA59D2" w:rsidRPr="00DA59D2">
        <w:rPr>
          <w:rFonts w:ascii="Arial" w:hAnsi="Arial" w:cs="Arial"/>
        </w:rPr>
        <w:t xml:space="preserve"> rigolu ze </w:t>
      </w:r>
      <w:proofErr w:type="spellStart"/>
      <w:r>
        <w:rPr>
          <w:rFonts w:ascii="Arial" w:hAnsi="Arial" w:cs="Arial"/>
        </w:rPr>
        <w:t>zatravňovací</w:t>
      </w:r>
      <w:proofErr w:type="spellEnd"/>
      <w:r>
        <w:rPr>
          <w:rFonts w:ascii="Arial" w:hAnsi="Arial" w:cs="Arial"/>
        </w:rPr>
        <w:t xml:space="preserve"> dlažby</w:t>
      </w:r>
      <w:r w:rsidR="00DA59D2" w:rsidRPr="00DA59D2">
        <w:rPr>
          <w:rFonts w:ascii="Arial" w:hAnsi="Arial" w:cs="Arial"/>
        </w:rPr>
        <w:t xml:space="preserve"> resp. Volně do okolního terénu.</w:t>
      </w:r>
    </w:p>
    <w:p w:rsidR="00AC0F0A" w:rsidRDefault="00AC0F0A" w:rsidP="00654596">
      <w:pPr>
        <w:spacing w:after="0" w:line="360" w:lineRule="auto"/>
        <w:jc w:val="both"/>
        <w:rPr>
          <w:rFonts w:ascii="Arial" w:hAnsi="Arial" w:cs="Arial"/>
        </w:rPr>
      </w:pPr>
      <w:r w:rsidRPr="006908B8">
        <w:rPr>
          <w:rFonts w:ascii="Arial" w:hAnsi="Arial" w:cs="Arial"/>
        </w:rPr>
        <w:t xml:space="preserve">Cesta </w:t>
      </w:r>
      <w:r w:rsidR="00634BA1">
        <w:rPr>
          <w:rFonts w:ascii="Arial" w:hAnsi="Arial" w:cs="Arial"/>
        </w:rPr>
        <w:t>je v souběhu</w:t>
      </w:r>
      <w:r w:rsidRPr="006908B8">
        <w:rPr>
          <w:rFonts w:ascii="Arial" w:hAnsi="Arial" w:cs="Arial"/>
        </w:rPr>
        <w:t xml:space="preserve"> </w:t>
      </w:r>
      <w:r w:rsidR="00634BA1">
        <w:rPr>
          <w:rFonts w:ascii="Arial" w:hAnsi="Arial" w:cs="Arial"/>
        </w:rPr>
        <w:t xml:space="preserve">se </w:t>
      </w:r>
      <w:r w:rsidRPr="006908B8">
        <w:rPr>
          <w:rFonts w:ascii="Arial" w:hAnsi="Arial" w:cs="Arial"/>
        </w:rPr>
        <w:t>stávající</w:t>
      </w:r>
      <w:r w:rsidR="00634BA1">
        <w:rPr>
          <w:rFonts w:ascii="Arial" w:hAnsi="Arial" w:cs="Arial"/>
        </w:rPr>
        <w:t>m</w:t>
      </w:r>
      <w:r w:rsidRPr="006908B8">
        <w:rPr>
          <w:rFonts w:ascii="Arial" w:hAnsi="Arial" w:cs="Arial"/>
        </w:rPr>
        <w:t xml:space="preserve"> </w:t>
      </w:r>
      <w:r w:rsidR="006F5EAE" w:rsidRPr="006908B8">
        <w:rPr>
          <w:rFonts w:ascii="Arial" w:hAnsi="Arial" w:cs="Arial"/>
        </w:rPr>
        <w:t>podzemní</w:t>
      </w:r>
      <w:r w:rsidR="00634BA1">
        <w:rPr>
          <w:rFonts w:ascii="Arial" w:hAnsi="Arial" w:cs="Arial"/>
        </w:rPr>
        <w:t>m</w:t>
      </w:r>
      <w:r w:rsidR="006F5EAE" w:rsidRPr="006908B8">
        <w:rPr>
          <w:rFonts w:ascii="Arial" w:hAnsi="Arial" w:cs="Arial"/>
        </w:rPr>
        <w:t xml:space="preserve"> NN vedení</w:t>
      </w:r>
      <w:r w:rsidR="00634BA1">
        <w:rPr>
          <w:rFonts w:ascii="Arial" w:hAnsi="Arial" w:cs="Arial"/>
        </w:rPr>
        <w:t>m</w:t>
      </w:r>
      <w:r w:rsidR="00542649" w:rsidRPr="006908B8">
        <w:rPr>
          <w:rFonts w:ascii="Arial" w:hAnsi="Arial" w:cs="Arial"/>
        </w:rPr>
        <w:t xml:space="preserve"> (RWE – JMP DS, s.r.o.)</w:t>
      </w:r>
      <w:r w:rsidRPr="006908B8">
        <w:rPr>
          <w:rFonts w:ascii="Arial" w:hAnsi="Arial" w:cs="Arial"/>
        </w:rPr>
        <w:t>.</w:t>
      </w:r>
      <w:r w:rsidR="00634BA1">
        <w:rPr>
          <w:rFonts w:ascii="Arial" w:hAnsi="Arial" w:cs="Arial"/>
        </w:rPr>
        <w:t xml:space="preserve"> V</w:t>
      </w:r>
      <w:r w:rsidR="00DA59D2" w:rsidRPr="006908B8">
        <w:rPr>
          <w:rFonts w:ascii="Arial" w:hAnsi="Arial" w:cs="Arial"/>
        </w:rPr>
        <w:t xml:space="preserve"> </w:t>
      </w:r>
      <w:r w:rsidR="00634BA1">
        <w:rPr>
          <w:rFonts w:ascii="Arial" w:hAnsi="Arial" w:cs="Arial"/>
        </w:rPr>
        <w:t>ú</w:t>
      </w:r>
      <w:r w:rsidR="001C127A" w:rsidRPr="006908B8">
        <w:rPr>
          <w:rFonts w:ascii="Arial" w:hAnsi="Arial" w:cs="Arial"/>
        </w:rPr>
        <w:t>sek</w:t>
      </w:r>
      <w:r w:rsidR="00634BA1">
        <w:rPr>
          <w:rFonts w:ascii="Arial" w:hAnsi="Arial" w:cs="Arial"/>
        </w:rPr>
        <w:t>u</w:t>
      </w:r>
      <w:r w:rsidR="001C127A" w:rsidRPr="006908B8">
        <w:rPr>
          <w:rFonts w:ascii="Arial" w:hAnsi="Arial" w:cs="Arial"/>
        </w:rPr>
        <w:t xml:space="preserve"> souběhu s NN přípojkou bude kryt</w:t>
      </w:r>
      <w:r w:rsidR="00634BA1">
        <w:rPr>
          <w:rFonts w:ascii="Arial" w:hAnsi="Arial" w:cs="Arial"/>
        </w:rPr>
        <w:t xml:space="preserve"> vozovky</w:t>
      </w:r>
      <w:r w:rsidR="001C127A" w:rsidRPr="006908B8">
        <w:rPr>
          <w:rFonts w:ascii="Arial" w:hAnsi="Arial" w:cs="Arial"/>
        </w:rPr>
        <w:t xml:space="preserve"> v šíři 1m proveden z betonové dlažby pro umožnění přístupu k vedení bez těžké mechanizace. Vedení bude uloženo v celém úseku do </w:t>
      </w:r>
      <w:r w:rsidR="001A0A0B" w:rsidRPr="006908B8">
        <w:rPr>
          <w:rFonts w:ascii="Arial" w:hAnsi="Arial" w:cs="Arial"/>
        </w:rPr>
        <w:t>dělené kabelové trubky</w:t>
      </w:r>
      <w:r w:rsidR="001C127A" w:rsidRPr="006908B8">
        <w:rPr>
          <w:rFonts w:ascii="Arial" w:hAnsi="Arial" w:cs="Arial"/>
        </w:rPr>
        <w:t>.</w:t>
      </w: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Pr="00F863B5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F863B5">
        <w:rPr>
          <w:rFonts w:ascii="Arial" w:hAnsi="Arial" w:cs="Arial"/>
        </w:rPr>
        <w:t xml:space="preserve">Z cesty jsou navrženy </w:t>
      </w:r>
      <w:r w:rsidR="00F863B5" w:rsidRPr="00F863B5">
        <w:rPr>
          <w:rFonts w:ascii="Arial" w:hAnsi="Arial" w:cs="Arial"/>
        </w:rPr>
        <w:t xml:space="preserve">k hranici pozemku </w:t>
      </w:r>
      <w:r w:rsidRPr="00F863B5">
        <w:rPr>
          <w:rFonts w:ascii="Arial" w:hAnsi="Arial" w:cs="Arial"/>
        </w:rPr>
        <w:t>následující hospodářské sjezdy:</w:t>
      </w:r>
    </w:p>
    <w:p w:rsidR="00705966" w:rsidRPr="00DE7590" w:rsidRDefault="00705966" w:rsidP="00705966">
      <w:pPr>
        <w:pStyle w:val="Odstavecseseznamem"/>
        <w:numPr>
          <w:ilvl w:val="0"/>
          <w:numId w:val="19"/>
        </w:numPr>
        <w:spacing w:after="0"/>
        <w:rPr>
          <w:rFonts w:ascii="Arial" w:hAnsi="Arial" w:cs="Arial"/>
        </w:rPr>
      </w:pPr>
      <w:r w:rsidRPr="00DE7590">
        <w:rPr>
          <w:rFonts w:ascii="Arial" w:hAnsi="Arial" w:cs="Arial"/>
        </w:rPr>
        <w:t>Km 0,0</w:t>
      </w:r>
      <w:r w:rsidR="00AE1A75" w:rsidRPr="00DE7590">
        <w:rPr>
          <w:rFonts w:ascii="Arial" w:hAnsi="Arial" w:cs="Arial"/>
        </w:rPr>
        <w:t>2578</w:t>
      </w:r>
      <w:r w:rsidRPr="00DE7590">
        <w:rPr>
          <w:rFonts w:ascii="Arial" w:hAnsi="Arial" w:cs="Arial"/>
        </w:rPr>
        <w:t xml:space="preserve"> – </w:t>
      </w:r>
      <w:proofErr w:type="spellStart"/>
      <w:proofErr w:type="gramStart"/>
      <w:r w:rsidRPr="00DE7590">
        <w:rPr>
          <w:rFonts w:ascii="Arial" w:hAnsi="Arial" w:cs="Arial"/>
        </w:rPr>
        <w:t>p.p.</w:t>
      </w:r>
      <w:proofErr w:type="gramEnd"/>
      <w:r w:rsidRPr="00DE7590">
        <w:rPr>
          <w:rFonts w:ascii="Arial" w:hAnsi="Arial" w:cs="Arial"/>
        </w:rPr>
        <w:t>č</w:t>
      </w:r>
      <w:proofErr w:type="spellEnd"/>
      <w:r w:rsidRPr="00DE7590">
        <w:rPr>
          <w:rFonts w:ascii="Arial" w:hAnsi="Arial" w:cs="Arial"/>
        </w:rPr>
        <w:t xml:space="preserve">. </w:t>
      </w:r>
      <w:r w:rsidR="00AE1A75" w:rsidRPr="00DE7590">
        <w:rPr>
          <w:rFonts w:ascii="Arial" w:hAnsi="Arial" w:cs="Arial"/>
        </w:rPr>
        <w:t>1177</w:t>
      </w:r>
    </w:p>
    <w:p w:rsidR="00654596" w:rsidRPr="00360CA2" w:rsidRDefault="00654596" w:rsidP="00F863B5">
      <w:pPr>
        <w:tabs>
          <w:tab w:val="left" w:pos="709"/>
        </w:tabs>
        <w:spacing w:after="0" w:line="360" w:lineRule="auto"/>
        <w:ind w:left="720"/>
        <w:jc w:val="both"/>
        <w:rPr>
          <w:rFonts w:ascii="Arial" w:hAnsi="Arial" w:cs="Arial"/>
        </w:rPr>
      </w:pPr>
    </w:p>
    <w:p w:rsidR="00654596" w:rsidRDefault="006908B8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Polohu sjezdu</w:t>
      </w:r>
      <w:r w:rsidR="00654596">
        <w:rPr>
          <w:rFonts w:ascii="Arial" w:hAnsi="Arial" w:cs="Arial"/>
        </w:rPr>
        <w:t xml:space="preserve"> je možné při výstavbě posunout dle místních poměrů a potřeb.</w:t>
      </w:r>
      <w:r w:rsidR="008E650A">
        <w:rPr>
          <w:rFonts w:ascii="Arial" w:hAnsi="Arial" w:cs="Arial"/>
        </w:rPr>
        <w:t xml:space="preserve"> Konstrukce sjezdů bude ve stejné skladbě jako přilehlá komunik</w:t>
      </w:r>
      <w:r w:rsidR="00C55DE1">
        <w:rPr>
          <w:rFonts w:ascii="Arial" w:hAnsi="Arial" w:cs="Arial"/>
        </w:rPr>
        <w:t>a</w:t>
      </w:r>
      <w:r w:rsidR="008E650A">
        <w:rPr>
          <w:rFonts w:ascii="Arial" w:hAnsi="Arial" w:cs="Arial"/>
        </w:rPr>
        <w:t>ce</w:t>
      </w:r>
    </w:p>
    <w:p w:rsidR="00834C4A" w:rsidRPr="002F4A1A" w:rsidRDefault="00834C4A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Pr="00B13896" w:rsidRDefault="00654596" w:rsidP="00834C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EA24C2">
        <w:rPr>
          <w:rFonts w:ascii="Arial" w:hAnsi="Arial" w:cs="Arial"/>
        </w:rPr>
        <w:t xml:space="preserve"> </w:t>
      </w:r>
      <w:r w:rsidRPr="00253354">
        <w:rPr>
          <w:rFonts w:ascii="Arial" w:hAnsi="Arial" w:cs="Arial"/>
        </w:rPr>
        <w:t xml:space="preserve">V trase cesty se předpokládá kácení a odstranění stávajícího porostu. Předpokládaný </w:t>
      </w:r>
      <w:r w:rsidRPr="00075B1D">
        <w:rPr>
          <w:rFonts w:ascii="Arial" w:hAnsi="Arial" w:cs="Arial"/>
        </w:rPr>
        <w:t xml:space="preserve">rozsah kácení počítá s odstraněním </w:t>
      </w:r>
      <w:r w:rsidR="00075B1D" w:rsidRPr="00075B1D">
        <w:rPr>
          <w:rFonts w:ascii="Arial" w:hAnsi="Arial" w:cs="Arial"/>
        </w:rPr>
        <w:t xml:space="preserve">50 </w:t>
      </w:r>
      <w:r w:rsidR="00975DCC" w:rsidRPr="00075B1D">
        <w:rPr>
          <w:rFonts w:ascii="Arial" w:hAnsi="Arial" w:cs="Arial"/>
        </w:rPr>
        <w:t>m</w:t>
      </w:r>
      <w:r w:rsidR="00975DCC" w:rsidRPr="00075B1D">
        <w:rPr>
          <w:rFonts w:ascii="Arial" w:hAnsi="Arial" w:cs="Arial"/>
          <w:vertAlign w:val="superscript"/>
        </w:rPr>
        <w:t>2</w:t>
      </w:r>
      <w:r w:rsidR="00975DCC" w:rsidRPr="00075B1D">
        <w:rPr>
          <w:rFonts w:ascii="Arial" w:hAnsi="Arial" w:cs="Arial"/>
        </w:rPr>
        <w:t xml:space="preserve"> drobných ná</w:t>
      </w:r>
      <w:r w:rsidRPr="00075B1D">
        <w:rPr>
          <w:rFonts w:ascii="Arial" w:hAnsi="Arial" w:cs="Arial"/>
        </w:rPr>
        <w:t>letových porostů a keřů.</w:t>
      </w:r>
      <w:r w:rsidRPr="00B13896">
        <w:rPr>
          <w:rFonts w:ascii="Arial" w:hAnsi="Arial" w:cs="Arial"/>
        </w:rPr>
        <w:t xml:space="preserve"> </w:t>
      </w:r>
      <w:bookmarkStart w:id="2" w:name="_GoBack"/>
      <w:bookmarkEnd w:id="2"/>
    </w:p>
    <w:p w:rsidR="00654596" w:rsidRPr="00251498" w:rsidRDefault="00654596" w:rsidP="00654596">
      <w:pPr>
        <w:spacing w:after="0"/>
        <w:rPr>
          <w:rFonts w:ascii="Arial" w:hAnsi="Arial" w:cs="Arial"/>
          <w:snapToGrid w:val="0"/>
        </w:rPr>
      </w:pPr>
    </w:p>
    <w:p w:rsidR="006D28C1" w:rsidRDefault="00762C42" w:rsidP="004E439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Doprovodná zeleň </w:t>
      </w:r>
      <w:r w:rsidR="004E439E">
        <w:rPr>
          <w:rFonts w:ascii="Arial" w:hAnsi="Arial" w:cs="Arial"/>
        </w:rPr>
        <w:t>není navržena.</w:t>
      </w:r>
    </w:p>
    <w:p w:rsidR="00654596" w:rsidRPr="00952B0A" w:rsidRDefault="00654596" w:rsidP="00654596">
      <w:pPr>
        <w:pStyle w:val="Odstavecseseznamem"/>
        <w:numPr>
          <w:ilvl w:val="0"/>
          <w:numId w:val="15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b/>
        </w:rPr>
      </w:pPr>
      <w:bookmarkStart w:id="3" w:name="_Toc373396428"/>
      <w:r w:rsidRPr="00952B0A">
        <w:rPr>
          <w:rFonts w:ascii="Arial" w:hAnsi="Arial" w:cs="Arial"/>
          <w:b/>
        </w:rPr>
        <w:t>Vyhodnocení průzkumů a podkladů, včetně jejich užití v dokumentaci</w:t>
      </w:r>
      <w:bookmarkEnd w:id="3"/>
    </w:p>
    <w:p w:rsidR="00654596" w:rsidRDefault="00654596" w:rsidP="00654596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Podkladem pro vypracování projektové dokumentace byla</w:t>
      </w:r>
      <w:r>
        <w:rPr>
          <w:rFonts w:ascii="Arial" w:hAnsi="Arial" w:cs="Arial"/>
        </w:rPr>
        <w:t>: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zadávací dokumentace zadavatele 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5B7A6B">
        <w:rPr>
          <w:rFonts w:ascii="Arial" w:hAnsi="Arial" w:cs="Arial"/>
        </w:rPr>
        <w:t>omplexní pozemková úprava v </w:t>
      </w:r>
      <w:proofErr w:type="gramStart"/>
      <w:r w:rsidRPr="005B7A6B">
        <w:rPr>
          <w:rFonts w:ascii="Arial" w:hAnsi="Arial" w:cs="Arial"/>
        </w:rPr>
        <w:t>k.</w:t>
      </w:r>
      <w:proofErr w:type="spellStart"/>
      <w:r w:rsidRPr="005B7A6B">
        <w:rPr>
          <w:rFonts w:ascii="Arial" w:hAnsi="Arial" w:cs="Arial"/>
        </w:rPr>
        <w:t>ú</w:t>
      </w:r>
      <w:proofErr w:type="spellEnd"/>
      <w:r w:rsidRPr="005B7A6B">
        <w:rPr>
          <w:rFonts w:ascii="Arial" w:hAnsi="Arial" w:cs="Arial"/>
        </w:rPr>
        <w:t>.</w:t>
      </w:r>
      <w:proofErr w:type="gramEnd"/>
      <w:r w:rsidRPr="005B7A6B">
        <w:rPr>
          <w:rFonts w:ascii="Arial" w:hAnsi="Arial" w:cs="Arial"/>
        </w:rPr>
        <w:t xml:space="preserve"> </w:t>
      </w:r>
      <w:proofErr w:type="spellStart"/>
      <w:r w:rsidR="00D74DBE">
        <w:rPr>
          <w:rFonts w:ascii="Arial" w:hAnsi="Arial" w:cs="Arial"/>
        </w:rPr>
        <w:t>Lavičné</w:t>
      </w:r>
      <w:proofErr w:type="spellEnd"/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kontrolní dny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geodetické </w:t>
      </w:r>
      <w:r w:rsidRPr="005B7A6B">
        <w:rPr>
          <w:rFonts w:ascii="Arial" w:hAnsi="Arial" w:cs="Arial"/>
        </w:rPr>
        <w:t xml:space="preserve">zaměření </w:t>
      </w:r>
      <w:r>
        <w:rPr>
          <w:rFonts w:ascii="Arial" w:hAnsi="Arial" w:cs="Arial"/>
        </w:rPr>
        <w:t>stávajícího stavu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inženýrsko-geologický průzkum v trase cesty.</w:t>
      </w:r>
    </w:p>
    <w:p w:rsidR="00654596" w:rsidRPr="005B7A6B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vyjádření správců sítí</w:t>
      </w:r>
    </w:p>
    <w:p w:rsidR="00654596" w:rsidRDefault="00654596" w:rsidP="00654596">
      <w:pPr>
        <w:spacing w:after="0"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Geodetické zaměření bylo použito pro vytvoření prostorového modelu zájmového území. V modelu bylo následně navrženo směr</w:t>
      </w:r>
      <w:r>
        <w:rPr>
          <w:rFonts w:ascii="Arial" w:hAnsi="Arial" w:cs="Arial"/>
        </w:rPr>
        <w:t xml:space="preserve">ové a výškové řešení cesty </w:t>
      </w:r>
      <w:r w:rsidR="00D74DBE">
        <w:rPr>
          <w:rFonts w:ascii="Arial" w:hAnsi="Arial" w:cs="Arial"/>
        </w:rPr>
        <w:t xml:space="preserve">C </w:t>
      </w:r>
      <w:r w:rsidR="00E5425B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</w:t>
      </w:r>
      <w:r w:rsidRPr="00952B0A">
        <w:rPr>
          <w:rFonts w:ascii="Arial" w:hAnsi="Arial" w:cs="Arial"/>
        </w:rPr>
        <w:t xml:space="preserve">s použitím návrhových parametrů </w:t>
      </w:r>
      <w:r>
        <w:rPr>
          <w:rFonts w:ascii="Arial" w:hAnsi="Arial" w:cs="Arial"/>
        </w:rPr>
        <w:t>dle</w:t>
      </w:r>
      <w:r w:rsidRPr="00952B0A">
        <w:rPr>
          <w:rFonts w:ascii="Arial" w:hAnsi="Arial" w:cs="Arial"/>
        </w:rPr>
        <w:t xml:space="preserve"> ČSN 73 6109 a umožňujícím umístění cesty do určeného pozemku.</w:t>
      </w:r>
    </w:p>
    <w:p w:rsidR="005138EB" w:rsidRDefault="005138EB" w:rsidP="00654596">
      <w:pPr>
        <w:spacing w:after="0" w:line="360" w:lineRule="auto"/>
        <w:jc w:val="both"/>
        <w:rPr>
          <w:rFonts w:ascii="Arial" w:hAnsi="Arial" w:cs="Arial"/>
        </w:rPr>
      </w:pPr>
    </w:p>
    <w:p w:rsidR="001910DB" w:rsidRDefault="001910DB" w:rsidP="00654596">
      <w:pPr>
        <w:spacing w:after="0" w:line="360" w:lineRule="auto"/>
        <w:jc w:val="both"/>
        <w:rPr>
          <w:rFonts w:ascii="Arial" w:hAnsi="Arial" w:cs="Arial"/>
        </w:rPr>
      </w:pPr>
    </w:p>
    <w:p w:rsidR="001910DB" w:rsidRDefault="001910DB" w:rsidP="00654596">
      <w:pPr>
        <w:spacing w:after="0" w:line="360" w:lineRule="auto"/>
        <w:jc w:val="both"/>
        <w:rPr>
          <w:rFonts w:ascii="Arial" w:hAnsi="Arial" w:cs="Arial"/>
        </w:rPr>
      </w:pPr>
    </w:p>
    <w:p w:rsidR="00736DF8" w:rsidRDefault="00736DF8" w:rsidP="00654596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outlineLvl w:val="0"/>
        <w:rPr>
          <w:rFonts w:ascii="Arial" w:hAnsi="Arial" w:cs="Arial"/>
          <w:b/>
        </w:rPr>
      </w:pPr>
      <w:bookmarkStart w:id="4" w:name="_Toc373396429"/>
      <w:r w:rsidRPr="00952B0A">
        <w:rPr>
          <w:rFonts w:ascii="Arial" w:hAnsi="Arial" w:cs="Arial"/>
          <w:b/>
        </w:rPr>
        <w:t>Vztahy pozemní komunikace k ostatním objektům stavby</w:t>
      </w:r>
      <w:bookmarkEnd w:id="4"/>
    </w:p>
    <w:p w:rsidR="00112761" w:rsidRPr="00952B0A" w:rsidRDefault="00E025BF" w:rsidP="0011276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Stavbu</w:t>
      </w:r>
      <w:r w:rsidR="00584FE6" w:rsidRPr="001C6B3B">
        <w:rPr>
          <w:rFonts w:ascii="Arial" w:hAnsi="Arial" w:cs="Arial"/>
        </w:rPr>
        <w:t xml:space="preserve"> </w:t>
      </w:r>
      <w:r w:rsidR="00736DF8" w:rsidRPr="001C6B3B">
        <w:rPr>
          <w:rFonts w:ascii="Arial" w:hAnsi="Arial" w:cs="Arial"/>
        </w:rPr>
        <w:t xml:space="preserve">tvoří </w:t>
      </w:r>
      <w:r w:rsidR="001C6B3B" w:rsidRPr="001C6B3B">
        <w:rPr>
          <w:rFonts w:ascii="Arial" w:hAnsi="Arial" w:cs="Arial"/>
        </w:rPr>
        <w:t>dva</w:t>
      </w:r>
      <w:r w:rsidR="00736DF8" w:rsidRPr="001C6B3B">
        <w:rPr>
          <w:rFonts w:ascii="Arial" w:hAnsi="Arial" w:cs="Arial"/>
        </w:rPr>
        <w:t xml:space="preserve"> stavební objekt</w:t>
      </w:r>
      <w:r w:rsidR="001C6B3B" w:rsidRPr="001C6B3B">
        <w:rPr>
          <w:rFonts w:ascii="Arial" w:hAnsi="Arial" w:cs="Arial"/>
        </w:rPr>
        <w:t>y SO 101 s SO 102</w:t>
      </w:r>
      <w:r w:rsidR="00DE7590">
        <w:rPr>
          <w:rFonts w:ascii="Arial" w:hAnsi="Arial" w:cs="Arial"/>
        </w:rPr>
        <w:t>, které představují dva na sebe navazující úseky</w:t>
      </w:r>
      <w:r w:rsidR="00D5462D" w:rsidRPr="001C6B3B">
        <w:rPr>
          <w:rFonts w:ascii="Arial" w:hAnsi="Arial" w:cs="Arial"/>
        </w:rPr>
        <w:t>.</w:t>
      </w:r>
    </w:p>
    <w:p w:rsidR="00112761" w:rsidRPr="00952B0A" w:rsidRDefault="00112761" w:rsidP="00112761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outlineLvl w:val="0"/>
        <w:rPr>
          <w:rFonts w:ascii="Arial" w:hAnsi="Arial" w:cs="Arial"/>
        </w:rPr>
      </w:pPr>
      <w:bookmarkStart w:id="5" w:name="_Toc373396430"/>
      <w:r w:rsidRPr="00952B0A">
        <w:rPr>
          <w:rFonts w:ascii="Arial" w:hAnsi="Arial" w:cs="Arial"/>
          <w:b/>
        </w:rPr>
        <w:t>Návrh zpevněných ploch, včetně případných výpočtů</w:t>
      </w:r>
      <w:bookmarkEnd w:id="5"/>
    </w:p>
    <w:p w:rsidR="00112761" w:rsidRPr="00952B0A" w:rsidRDefault="00112761" w:rsidP="00112761">
      <w:p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Návrh skladby vozovky byl proveden podle TP-Změna </w:t>
      </w:r>
      <w:proofErr w:type="gramStart"/>
      <w:r w:rsidRPr="00952B0A">
        <w:rPr>
          <w:rFonts w:ascii="Arial" w:hAnsi="Arial" w:cs="Arial"/>
        </w:rPr>
        <w:t>č.</w:t>
      </w:r>
      <w:r w:rsidR="006C4439">
        <w:rPr>
          <w:rFonts w:ascii="Arial" w:hAnsi="Arial" w:cs="Arial"/>
        </w:rPr>
        <w:t>2</w:t>
      </w:r>
      <w:r w:rsidRPr="00952B0A">
        <w:rPr>
          <w:rFonts w:ascii="Arial" w:hAnsi="Arial" w:cs="Arial"/>
        </w:rPr>
        <w:t xml:space="preserve"> Katalog</w:t>
      </w:r>
      <w:proofErr w:type="gramEnd"/>
      <w:r w:rsidRPr="00952B0A">
        <w:rPr>
          <w:rFonts w:ascii="Arial" w:hAnsi="Arial" w:cs="Arial"/>
        </w:rPr>
        <w:t xml:space="preserve"> vozovek polních cest. Pro návrh bylo použito následujících vstupních údajů:</w:t>
      </w:r>
    </w:p>
    <w:p w:rsidR="00112761" w:rsidRPr="00952B0A" w:rsidRDefault="00112761" w:rsidP="00112761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>Třída dopravního zatížení………………………</w:t>
      </w:r>
      <w:proofErr w:type="gramStart"/>
      <w:r w:rsidRPr="00952B0A">
        <w:rPr>
          <w:rFonts w:ascii="Arial" w:hAnsi="Arial" w:cs="Arial"/>
        </w:rPr>
        <w:t>…..</w:t>
      </w:r>
      <w:r w:rsidR="00E5425B">
        <w:rPr>
          <w:rFonts w:ascii="Arial" w:hAnsi="Arial" w:cs="Arial"/>
        </w:rPr>
        <w:t>I</w:t>
      </w:r>
      <w:r w:rsidR="006C4439">
        <w:rPr>
          <w:rFonts w:ascii="Arial" w:hAnsi="Arial" w:cs="Arial"/>
          <w:i/>
          <w:snapToGrid w:val="0"/>
        </w:rPr>
        <w:t>V</w:t>
      </w:r>
      <w:proofErr w:type="gramEnd"/>
      <w:r w:rsidR="00415DE5">
        <w:rPr>
          <w:rFonts w:ascii="Arial" w:hAnsi="Arial" w:cs="Arial"/>
          <w:i/>
          <w:snapToGrid w:val="0"/>
        </w:rPr>
        <w:t xml:space="preserve">  </w:t>
      </w:r>
      <w:r w:rsidRPr="00952B0A">
        <w:rPr>
          <w:rFonts w:ascii="Arial" w:hAnsi="Arial" w:cs="Arial"/>
          <w:i/>
          <w:snapToGrid w:val="0"/>
        </w:rPr>
        <w:t xml:space="preserve"> (</w:t>
      </w:r>
      <w:proofErr w:type="spellStart"/>
      <w:r w:rsidRPr="00952B0A">
        <w:rPr>
          <w:rFonts w:ascii="Arial" w:hAnsi="Arial" w:cs="Arial"/>
          <w:i/>
          <w:snapToGrid w:val="0"/>
        </w:rPr>
        <w:t>TNV</w:t>
      </w:r>
      <w:r w:rsidRPr="00952B0A">
        <w:rPr>
          <w:rFonts w:ascii="Arial" w:hAnsi="Arial" w:cs="Arial"/>
          <w:i/>
          <w:snapToGrid w:val="0"/>
          <w:vertAlign w:val="subscript"/>
        </w:rPr>
        <w:t>k</w:t>
      </w:r>
      <w:proofErr w:type="spellEnd"/>
      <w:r w:rsidR="006C4439">
        <w:rPr>
          <w:rFonts w:ascii="Arial" w:hAnsi="Arial" w:cs="Arial"/>
          <w:i/>
          <w:snapToGrid w:val="0"/>
        </w:rPr>
        <w:t xml:space="preserve"> </w:t>
      </w:r>
      <w:r w:rsidR="005C246F">
        <w:rPr>
          <w:rFonts w:ascii="Arial" w:hAnsi="Arial" w:cs="Arial"/>
          <w:i/>
          <w:snapToGrid w:val="0"/>
        </w:rPr>
        <w:t xml:space="preserve"> </w:t>
      </w:r>
      <w:r w:rsidR="00E5425B">
        <w:rPr>
          <w:rFonts w:ascii="Arial" w:hAnsi="Arial" w:cs="Arial"/>
          <w:i/>
          <w:snapToGrid w:val="0"/>
        </w:rPr>
        <w:t xml:space="preserve">101-500 </w:t>
      </w:r>
      <w:r w:rsidR="00E5425B" w:rsidRPr="00952B0A">
        <w:rPr>
          <w:rFonts w:ascii="Arial" w:hAnsi="Arial" w:cs="Arial"/>
          <w:i/>
          <w:snapToGrid w:val="0"/>
        </w:rPr>
        <w:t>vozidel</w:t>
      </w:r>
      <w:r w:rsidRPr="00952B0A">
        <w:rPr>
          <w:rFonts w:ascii="Arial" w:hAnsi="Arial" w:cs="Arial"/>
          <w:i/>
          <w:snapToGrid w:val="0"/>
        </w:rPr>
        <w:t>)</w:t>
      </w:r>
    </w:p>
    <w:p w:rsidR="00112761" w:rsidRPr="00952B0A" w:rsidRDefault="00112761" w:rsidP="00112761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>Návrhová úroveň porušení vozovky……………</w:t>
      </w:r>
      <w:proofErr w:type="gramStart"/>
      <w:r w:rsidRPr="00952B0A">
        <w:rPr>
          <w:rFonts w:ascii="Arial" w:hAnsi="Arial" w:cs="Arial"/>
        </w:rPr>
        <w:t>….D 2</w:t>
      </w:r>
      <w:proofErr w:type="gramEnd"/>
    </w:p>
    <w:p w:rsidR="00112761" w:rsidRPr="008455B4" w:rsidRDefault="008455B4" w:rsidP="00E025BF">
      <w:pPr>
        <w:pStyle w:val="Odstavecseseznamem"/>
        <w:numPr>
          <w:ilvl w:val="0"/>
          <w:numId w:val="1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Minimální mod</w:t>
      </w:r>
      <w:r w:rsidR="00112761" w:rsidRPr="00952B0A">
        <w:rPr>
          <w:rFonts w:ascii="Arial" w:hAnsi="Arial" w:cs="Arial"/>
        </w:rPr>
        <w:t xml:space="preserve">ul </w:t>
      </w:r>
      <w:proofErr w:type="spellStart"/>
      <w:r w:rsidR="00112761" w:rsidRPr="00952B0A">
        <w:rPr>
          <w:rFonts w:ascii="Arial" w:hAnsi="Arial" w:cs="Arial"/>
        </w:rPr>
        <w:t>přetvárnosti</w:t>
      </w:r>
      <w:proofErr w:type="spellEnd"/>
      <w:r w:rsidR="00112761" w:rsidRPr="00952B0A">
        <w:rPr>
          <w:rFonts w:ascii="Arial" w:hAnsi="Arial" w:cs="Arial"/>
        </w:rPr>
        <w:t xml:space="preserve"> na zemní </w:t>
      </w:r>
      <w:proofErr w:type="gramStart"/>
      <w:r w:rsidR="00112761" w:rsidRPr="00952B0A">
        <w:rPr>
          <w:rFonts w:ascii="Arial" w:hAnsi="Arial" w:cs="Arial"/>
        </w:rPr>
        <w:t>pláni..........</w:t>
      </w:r>
      <w:proofErr w:type="spellStart"/>
      <w:r w:rsidR="00112761" w:rsidRPr="00952B0A">
        <w:rPr>
          <w:rFonts w:ascii="Arial" w:hAnsi="Arial" w:cs="Arial"/>
        </w:rPr>
        <w:t>E</w:t>
      </w:r>
      <w:r w:rsidR="00112761" w:rsidRPr="00952B0A">
        <w:rPr>
          <w:rFonts w:ascii="Arial" w:hAnsi="Arial" w:cs="Arial"/>
          <w:vertAlign w:val="subscript"/>
        </w:rPr>
        <w:t>def</w:t>
      </w:r>
      <w:proofErr w:type="spellEnd"/>
      <w:proofErr w:type="gramEnd"/>
      <w:r w:rsidR="00112761" w:rsidRPr="00952B0A">
        <w:rPr>
          <w:rFonts w:ascii="Arial" w:hAnsi="Arial" w:cs="Arial"/>
          <w:vertAlign w:val="subscript"/>
        </w:rPr>
        <w:t>,2</w:t>
      </w:r>
      <w:r w:rsidR="00112761" w:rsidRPr="00952B0A">
        <w:rPr>
          <w:rFonts w:ascii="Arial" w:hAnsi="Arial" w:cs="Arial"/>
        </w:rPr>
        <w:t xml:space="preserve"> = 30 </w:t>
      </w:r>
      <w:proofErr w:type="spellStart"/>
      <w:r w:rsidR="00112761" w:rsidRPr="00952B0A">
        <w:rPr>
          <w:rFonts w:ascii="Arial" w:hAnsi="Arial" w:cs="Arial"/>
        </w:rPr>
        <w:t>MPa</w:t>
      </w:r>
      <w:proofErr w:type="spellEnd"/>
    </w:p>
    <w:p w:rsidR="008A5C76" w:rsidRDefault="008A5C7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57BCC" w:rsidRPr="00952B0A" w:rsidRDefault="00857BCC" w:rsidP="00857BCC">
      <w:p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>Skladba vozovky</w:t>
      </w:r>
      <w:r>
        <w:rPr>
          <w:rFonts w:ascii="Arial" w:hAnsi="Arial" w:cs="Arial"/>
        </w:rPr>
        <w:t>:</w:t>
      </w:r>
    </w:p>
    <w:p w:rsidR="00757091" w:rsidRDefault="00757091" w:rsidP="004B430A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Asfaltový beton </w:t>
      </w:r>
      <w:proofErr w:type="spellStart"/>
      <w:r>
        <w:rPr>
          <w:rFonts w:ascii="Arial" w:hAnsi="Arial" w:cs="Arial"/>
        </w:rPr>
        <w:t>střednězrnný</w:t>
      </w:r>
      <w:proofErr w:type="spellEnd"/>
      <w:r>
        <w:rPr>
          <w:rFonts w:ascii="Arial" w:hAnsi="Arial" w:cs="Arial"/>
        </w:rPr>
        <w:t xml:space="preserve"> ….………</w:t>
      </w:r>
      <w:proofErr w:type="gramStart"/>
      <w:r>
        <w:rPr>
          <w:rFonts w:ascii="Arial" w:hAnsi="Arial" w:cs="Arial"/>
        </w:rPr>
        <w:t>…..........</w:t>
      </w:r>
      <w:r>
        <w:rPr>
          <w:rFonts w:ascii="Arial" w:hAnsi="Arial" w:cs="Arial"/>
        </w:rPr>
        <w:tab/>
        <w:t>ACO</w:t>
      </w:r>
      <w:proofErr w:type="gramEnd"/>
      <w:r>
        <w:rPr>
          <w:rFonts w:ascii="Arial" w:hAnsi="Arial" w:cs="Arial"/>
        </w:rPr>
        <w:t xml:space="preserve"> 11+ 40</w:t>
      </w:r>
      <w:r w:rsidR="0028697F">
        <w:rPr>
          <w:rFonts w:ascii="Arial" w:hAnsi="Arial" w:cs="Arial"/>
        </w:rPr>
        <w:t xml:space="preserve"> mm</w:t>
      </w:r>
    </w:p>
    <w:p w:rsidR="00757091" w:rsidRPr="00BC579C" w:rsidRDefault="00757091" w:rsidP="00757091">
      <w:pPr>
        <w:spacing w:after="0" w:line="360" w:lineRule="auto"/>
        <w:ind w:firstLine="709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Spojovací postřik ASF. </w:t>
      </w:r>
      <w:proofErr w:type="gramStart"/>
      <w:r>
        <w:rPr>
          <w:rFonts w:ascii="Arial" w:hAnsi="Arial" w:cs="Arial"/>
        </w:rPr>
        <w:t>PS.A, 0,25kg/m</w:t>
      </w:r>
      <w:r>
        <w:rPr>
          <w:rFonts w:ascii="Arial" w:hAnsi="Arial" w:cs="Arial"/>
          <w:vertAlign w:val="superscript"/>
        </w:rPr>
        <w:t>2</w:t>
      </w:r>
      <w:proofErr w:type="gramEnd"/>
    </w:p>
    <w:p w:rsidR="00757091" w:rsidRDefault="00757091" w:rsidP="00757091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Obalované kamenivo </w:t>
      </w:r>
      <w:proofErr w:type="spellStart"/>
      <w:r>
        <w:rPr>
          <w:rFonts w:ascii="Arial" w:hAnsi="Arial" w:cs="Arial"/>
        </w:rPr>
        <w:t>střednězrnné</w:t>
      </w:r>
      <w:proofErr w:type="spellEnd"/>
      <w:r>
        <w:rPr>
          <w:rFonts w:ascii="Arial" w:hAnsi="Arial" w:cs="Arial"/>
        </w:rPr>
        <w:t xml:space="preserve"> …………….</w:t>
      </w:r>
      <w:r>
        <w:rPr>
          <w:rFonts w:ascii="Arial" w:hAnsi="Arial" w:cs="Arial"/>
        </w:rPr>
        <w:tab/>
        <w:t>ACP 16+ 70</w:t>
      </w:r>
      <w:r w:rsidR="0028697F">
        <w:rPr>
          <w:rFonts w:ascii="Arial" w:hAnsi="Arial" w:cs="Arial"/>
        </w:rPr>
        <w:t xml:space="preserve"> mm</w:t>
      </w:r>
    </w:p>
    <w:p w:rsidR="00757091" w:rsidRPr="00BC579C" w:rsidRDefault="00757091" w:rsidP="00757091">
      <w:pPr>
        <w:spacing w:after="0" w:line="360" w:lineRule="auto"/>
        <w:ind w:firstLine="709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Infiltrační postřik ASF. </w:t>
      </w:r>
      <w:proofErr w:type="gramStart"/>
      <w:r>
        <w:rPr>
          <w:rFonts w:ascii="Arial" w:hAnsi="Arial" w:cs="Arial"/>
        </w:rPr>
        <w:t>PS.A, 0,35kg/m</w:t>
      </w:r>
      <w:r>
        <w:rPr>
          <w:rFonts w:ascii="Arial" w:hAnsi="Arial" w:cs="Arial"/>
          <w:vertAlign w:val="superscript"/>
        </w:rPr>
        <w:t>2</w:t>
      </w:r>
      <w:proofErr w:type="gramEnd"/>
    </w:p>
    <w:p w:rsidR="00757091" w:rsidRPr="00952B0A" w:rsidRDefault="00757091" w:rsidP="004B430A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</w:t>
      </w:r>
      <w:proofErr w:type="gramStart"/>
      <w:r w:rsidRPr="00952B0A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</w:t>
      </w:r>
      <w:r w:rsidRPr="00952B0A">
        <w:rPr>
          <w:rFonts w:ascii="Arial" w:hAnsi="Arial" w:cs="Arial"/>
        </w:rPr>
        <w:t>ŠD</w:t>
      </w:r>
      <w:proofErr w:type="gramEnd"/>
      <w:r>
        <w:rPr>
          <w:rFonts w:ascii="Arial" w:hAnsi="Arial" w:cs="Arial"/>
        </w:rPr>
        <w:t xml:space="preserve"> </w:t>
      </w:r>
      <w:r w:rsidRPr="00952B0A">
        <w:rPr>
          <w:rFonts w:ascii="Arial" w:hAnsi="Arial" w:cs="Arial"/>
        </w:rPr>
        <w:t xml:space="preserve">150 </w:t>
      </w:r>
      <w:r w:rsidR="0028697F">
        <w:rPr>
          <w:rFonts w:ascii="Arial" w:hAnsi="Arial" w:cs="Arial"/>
        </w:rPr>
        <w:t>mm</w:t>
      </w:r>
      <w:r w:rsidRPr="00952B0A">
        <w:rPr>
          <w:rFonts w:ascii="Arial" w:hAnsi="Arial" w:cs="Arial"/>
        </w:rPr>
        <w:t>,</w:t>
      </w:r>
      <w:r w:rsidR="004B430A"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>
        <w:rPr>
          <w:rFonts w:ascii="Arial" w:hAnsi="Arial" w:cs="Arial"/>
        </w:rPr>
        <w:t xml:space="preserve"> = 9</w:t>
      </w:r>
      <w:r w:rsidRPr="00952B0A">
        <w:rPr>
          <w:rFonts w:ascii="Arial" w:hAnsi="Arial" w:cs="Arial"/>
        </w:rPr>
        <w:t xml:space="preserve">0 </w:t>
      </w:r>
      <w:proofErr w:type="spellStart"/>
      <w:r w:rsidRPr="00952B0A">
        <w:rPr>
          <w:rFonts w:ascii="Arial" w:hAnsi="Arial" w:cs="Arial"/>
        </w:rPr>
        <w:t>MPa</w:t>
      </w:r>
      <w:proofErr w:type="spellEnd"/>
    </w:p>
    <w:p w:rsidR="00757091" w:rsidRPr="00952B0A" w:rsidRDefault="00757091" w:rsidP="004B430A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</w:t>
      </w:r>
      <w:proofErr w:type="gramStart"/>
      <w:r>
        <w:rPr>
          <w:rFonts w:ascii="Arial" w:hAnsi="Arial" w:cs="Arial"/>
        </w:rPr>
        <w:t>…...…</w:t>
      </w:r>
      <w:proofErr w:type="gramEnd"/>
      <w:r w:rsidRPr="00952B0A">
        <w:rPr>
          <w:rFonts w:ascii="Arial" w:hAnsi="Arial" w:cs="Arial"/>
        </w:rPr>
        <w:t>ŠD</w:t>
      </w:r>
      <w:r>
        <w:rPr>
          <w:rFonts w:ascii="Arial" w:hAnsi="Arial" w:cs="Arial"/>
        </w:rPr>
        <w:t xml:space="preserve"> 15</w:t>
      </w:r>
      <w:r w:rsidRPr="00952B0A">
        <w:rPr>
          <w:rFonts w:ascii="Arial" w:hAnsi="Arial" w:cs="Arial"/>
        </w:rPr>
        <w:t>0</w:t>
      </w:r>
      <w:r w:rsidR="0028697F">
        <w:rPr>
          <w:rFonts w:ascii="Arial" w:hAnsi="Arial" w:cs="Arial"/>
        </w:rPr>
        <w:t xml:space="preserve"> mm</w:t>
      </w:r>
      <w:r w:rsidRPr="00952B0A">
        <w:rPr>
          <w:rFonts w:ascii="Arial" w:hAnsi="Arial" w:cs="Arial"/>
        </w:rPr>
        <w:t xml:space="preserve">, </w:t>
      </w:r>
      <w:r w:rsidR="004B430A"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 w:rsidRPr="00952B0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60</w:t>
      </w:r>
      <w:r w:rsidRPr="00952B0A">
        <w:rPr>
          <w:rFonts w:ascii="Arial" w:hAnsi="Arial" w:cs="Arial"/>
        </w:rPr>
        <w:t xml:space="preserve"> </w:t>
      </w:r>
      <w:proofErr w:type="spellStart"/>
      <w:r w:rsidRPr="00952B0A">
        <w:rPr>
          <w:rFonts w:ascii="Arial" w:hAnsi="Arial" w:cs="Arial"/>
        </w:rPr>
        <w:t>MPa</w:t>
      </w:r>
      <w:proofErr w:type="spellEnd"/>
    </w:p>
    <w:p w:rsidR="00757091" w:rsidRPr="00952B0A" w:rsidRDefault="00757091" w:rsidP="004B430A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  <w:u w:val="single"/>
        </w:rPr>
        <w:t>Zemní pláň………………………………</w:t>
      </w:r>
      <w:r>
        <w:rPr>
          <w:rFonts w:ascii="Arial" w:hAnsi="Arial" w:cs="Arial"/>
          <w:u w:val="single"/>
        </w:rPr>
        <w:t>….</w:t>
      </w:r>
      <w:proofErr w:type="gramStart"/>
      <w:r w:rsidRPr="00952B0A">
        <w:rPr>
          <w:rFonts w:ascii="Arial" w:hAnsi="Arial" w:cs="Arial"/>
          <w:u w:val="single"/>
        </w:rPr>
        <w:t>…...</w:t>
      </w:r>
      <w:r>
        <w:rPr>
          <w:rFonts w:ascii="Arial" w:hAnsi="Arial" w:cs="Arial"/>
          <w:u w:val="single"/>
        </w:rPr>
        <w:t>...............</w:t>
      </w:r>
      <w:r w:rsidRPr="00952B0A">
        <w:rPr>
          <w:rFonts w:ascii="Arial" w:hAnsi="Arial" w:cs="Arial"/>
          <w:u w:val="single"/>
        </w:rPr>
        <w:t>..</w:t>
      </w:r>
      <w:r w:rsidR="004B430A">
        <w:rPr>
          <w:rFonts w:ascii="Arial" w:hAnsi="Arial" w:cs="Arial"/>
          <w:u w:val="single"/>
        </w:rPr>
        <w:t>............</w:t>
      </w:r>
      <w:r w:rsidR="004B430A">
        <w:rPr>
          <w:rFonts w:ascii="Arial" w:hAnsi="Arial" w:cs="Arial"/>
          <w:u w:val="single"/>
        </w:rPr>
        <w:tab/>
      </w:r>
      <w:proofErr w:type="spellStart"/>
      <w:r w:rsidRPr="00952B0A">
        <w:rPr>
          <w:rFonts w:ascii="Arial" w:hAnsi="Arial" w:cs="Arial"/>
          <w:u w:val="single"/>
        </w:rPr>
        <w:t>E</w:t>
      </w:r>
      <w:r w:rsidRPr="00952B0A">
        <w:rPr>
          <w:rFonts w:ascii="Arial" w:hAnsi="Arial" w:cs="Arial"/>
          <w:u w:val="single"/>
          <w:vertAlign w:val="subscript"/>
        </w:rPr>
        <w:t>def</w:t>
      </w:r>
      <w:proofErr w:type="spellEnd"/>
      <w:proofErr w:type="gramEnd"/>
      <w:r w:rsidRPr="00952B0A">
        <w:rPr>
          <w:rFonts w:ascii="Arial" w:hAnsi="Arial" w:cs="Arial"/>
          <w:u w:val="single"/>
          <w:vertAlign w:val="subscript"/>
        </w:rPr>
        <w:t>,2</w:t>
      </w:r>
      <w:r w:rsidRPr="00952B0A">
        <w:rPr>
          <w:rFonts w:ascii="Arial" w:hAnsi="Arial" w:cs="Arial"/>
          <w:u w:val="single"/>
        </w:rPr>
        <w:t xml:space="preserve"> = 30 </w:t>
      </w:r>
      <w:proofErr w:type="spellStart"/>
      <w:r w:rsidRPr="00952B0A">
        <w:rPr>
          <w:rFonts w:ascii="Arial" w:hAnsi="Arial" w:cs="Arial"/>
          <w:u w:val="single"/>
        </w:rPr>
        <w:t>MPa</w:t>
      </w:r>
      <w:proofErr w:type="spellEnd"/>
    </w:p>
    <w:p w:rsidR="00584FE6" w:rsidRDefault="00757091" w:rsidP="00757091">
      <w:pPr>
        <w:spacing w:after="0" w:line="36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</w:rPr>
        <w:t>Celkem…………………………………</w:t>
      </w:r>
      <w:r>
        <w:rPr>
          <w:rFonts w:ascii="Arial" w:hAnsi="Arial" w:cs="Arial"/>
        </w:rPr>
        <w:t>……………</w:t>
      </w:r>
      <w:proofErr w:type="gramStart"/>
      <w:r>
        <w:rPr>
          <w:rFonts w:ascii="Arial" w:hAnsi="Arial" w:cs="Arial"/>
        </w:rPr>
        <w:t>….</w:t>
      </w:r>
      <w:r w:rsidRPr="00952B0A">
        <w:rPr>
          <w:rFonts w:ascii="Arial" w:hAnsi="Arial" w:cs="Arial"/>
        </w:rPr>
        <w:t>4</w:t>
      </w:r>
      <w:r>
        <w:rPr>
          <w:rFonts w:ascii="Arial" w:hAnsi="Arial" w:cs="Arial"/>
        </w:rPr>
        <w:t>1</w:t>
      </w:r>
      <w:r w:rsidRPr="00952B0A">
        <w:rPr>
          <w:rFonts w:ascii="Arial" w:hAnsi="Arial" w:cs="Arial"/>
        </w:rPr>
        <w:t>0</w:t>
      </w:r>
      <w:proofErr w:type="gramEnd"/>
      <w:r w:rsidRPr="00952B0A">
        <w:rPr>
          <w:rFonts w:ascii="Arial" w:hAnsi="Arial" w:cs="Arial"/>
        </w:rPr>
        <w:t xml:space="preserve"> mm</w:t>
      </w:r>
    </w:p>
    <w:p w:rsidR="00974214" w:rsidRDefault="00974214" w:rsidP="00834C4A">
      <w:pPr>
        <w:spacing w:after="0" w:line="360" w:lineRule="auto"/>
        <w:rPr>
          <w:rFonts w:ascii="Arial" w:hAnsi="Arial" w:cs="Arial"/>
        </w:rPr>
      </w:pPr>
    </w:p>
    <w:p w:rsidR="00974214" w:rsidRPr="00952B0A" w:rsidRDefault="00974214" w:rsidP="00974214">
      <w:p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Skladba </w:t>
      </w:r>
      <w:r>
        <w:rPr>
          <w:rFonts w:ascii="Arial" w:hAnsi="Arial" w:cs="Arial"/>
        </w:rPr>
        <w:t xml:space="preserve">dlážděného úseku </w:t>
      </w:r>
      <w:r w:rsidRPr="00952B0A">
        <w:rPr>
          <w:rFonts w:ascii="Arial" w:hAnsi="Arial" w:cs="Arial"/>
        </w:rPr>
        <w:t>vozovky</w:t>
      </w:r>
      <w:r>
        <w:rPr>
          <w:rFonts w:ascii="Arial" w:hAnsi="Arial" w:cs="Arial"/>
        </w:rPr>
        <w:t>:</w:t>
      </w:r>
    </w:p>
    <w:p w:rsidR="00974214" w:rsidRDefault="00974214" w:rsidP="00974214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Betonová dlažba ….…………..........</w:t>
      </w:r>
      <w:r w:rsidR="00DE7590">
        <w:rPr>
          <w:rFonts w:ascii="Arial" w:hAnsi="Arial" w:cs="Arial"/>
        </w:rPr>
        <w:t>...................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DL   80</w:t>
      </w:r>
      <w:proofErr w:type="gramEnd"/>
      <w:r>
        <w:rPr>
          <w:rFonts w:ascii="Arial" w:hAnsi="Arial" w:cs="Arial"/>
        </w:rPr>
        <w:t xml:space="preserve"> mm</w:t>
      </w:r>
    </w:p>
    <w:p w:rsidR="00974214" w:rsidRDefault="00974214" w:rsidP="00974214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Lože ……………</w:t>
      </w:r>
      <w:r w:rsidR="00DE7590">
        <w:rPr>
          <w:rFonts w:ascii="Arial" w:hAnsi="Arial" w:cs="Arial"/>
        </w:rPr>
        <w:t>………………………………</w:t>
      </w:r>
      <w:proofErr w:type="gramStart"/>
      <w:r w:rsidR="00DE7590">
        <w:rPr>
          <w:rFonts w:ascii="Arial" w:hAnsi="Arial" w:cs="Arial"/>
        </w:rPr>
        <w:t>…..</w:t>
      </w:r>
      <w:r>
        <w:rPr>
          <w:rFonts w:ascii="Arial" w:hAnsi="Arial" w:cs="Arial"/>
        </w:rPr>
        <w:tab/>
        <w:t>L 40</w:t>
      </w:r>
      <w:proofErr w:type="gramEnd"/>
      <w:r>
        <w:rPr>
          <w:rFonts w:ascii="Arial" w:hAnsi="Arial" w:cs="Arial"/>
        </w:rPr>
        <w:t xml:space="preserve"> mm</w:t>
      </w:r>
    </w:p>
    <w:p w:rsidR="00974214" w:rsidRPr="00952B0A" w:rsidRDefault="00974214" w:rsidP="00974214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</w:t>
      </w:r>
      <w:proofErr w:type="gramStart"/>
      <w:r w:rsidRPr="00952B0A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</w:t>
      </w:r>
      <w:r w:rsidRPr="00952B0A">
        <w:rPr>
          <w:rFonts w:ascii="Arial" w:hAnsi="Arial" w:cs="Arial"/>
        </w:rPr>
        <w:t>ŠD</w:t>
      </w:r>
      <w:proofErr w:type="gramEnd"/>
      <w:r>
        <w:rPr>
          <w:rFonts w:ascii="Arial" w:hAnsi="Arial" w:cs="Arial"/>
        </w:rPr>
        <w:t xml:space="preserve"> </w:t>
      </w:r>
      <w:r w:rsidR="006F5EAE">
        <w:rPr>
          <w:rFonts w:ascii="Arial" w:hAnsi="Arial" w:cs="Arial"/>
        </w:rPr>
        <w:t>20</w:t>
      </w:r>
      <w:r w:rsidRPr="00952B0A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mm</w:t>
      </w:r>
      <w:r w:rsidRPr="00952B0A">
        <w:rPr>
          <w:rFonts w:ascii="Arial" w:hAnsi="Arial" w:cs="Arial"/>
        </w:rPr>
        <w:t>,</w:t>
      </w:r>
      <w:r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>
        <w:rPr>
          <w:rFonts w:ascii="Arial" w:hAnsi="Arial" w:cs="Arial"/>
        </w:rPr>
        <w:t xml:space="preserve"> = 9</w:t>
      </w:r>
      <w:r w:rsidRPr="00952B0A">
        <w:rPr>
          <w:rFonts w:ascii="Arial" w:hAnsi="Arial" w:cs="Arial"/>
        </w:rPr>
        <w:t xml:space="preserve">0 </w:t>
      </w:r>
      <w:proofErr w:type="spellStart"/>
      <w:r w:rsidRPr="00952B0A">
        <w:rPr>
          <w:rFonts w:ascii="Arial" w:hAnsi="Arial" w:cs="Arial"/>
        </w:rPr>
        <w:t>MPa</w:t>
      </w:r>
      <w:proofErr w:type="spellEnd"/>
    </w:p>
    <w:p w:rsidR="00974214" w:rsidRPr="00952B0A" w:rsidRDefault="00974214" w:rsidP="00974214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</w:t>
      </w:r>
      <w:proofErr w:type="gramStart"/>
      <w:r>
        <w:rPr>
          <w:rFonts w:ascii="Arial" w:hAnsi="Arial" w:cs="Arial"/>
        </w:rPr>
        <w:t>…...…</w:t>
      </w:r>
      <w:proofErr w:type="gramEnd"/>
      <w:r w:rsidRPr="00952B0A">
        <w:rPr>
          <w:rFonts w:ascii="Arial" w:hAnsi="Arial" w:cs="Arial"/>
        </w:rPr>
        <w:t>ŠD</w:t>
      </w:r>
      <w:r w:rsidR="006F5EAE">
        <w:rPr>
          <w:rFonts w:ascii="Arial" w:hAnsi="Arial" w:cs="Arial"/>
        </w:rPr>
        <w:t xml:space="preserve"> 20</w:t>
      </w:r>
      <w:r w:rsidRPr="00952B0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mm</w:t>
      </w:r>
      <w:r w:rsidRPr="00952B0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 w:rsidRPr="00952B0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60</w:t>
      </w:r>
      <w:r w:rsidRPr="00952B0A">
        <w:rPr>
          <w:rFonts w:ascii="Arial" w:hAnsi="Arial" w:cs="Arial"/>
        </w:rPr>
        <w:t xml:space="preserve"> </w:t>
      </w:r>
      <w:proofErr w:type="spellStart"/>
      <w:r w:rsidRPr="00952B0A">
        <w:rPr>
          <w:rFonts w:ascii="Arial" w:hAnsi="Arial" w:cs="Arial"/>
        </w:rPr>
        <w:t>MPa</w:t>
      </w:r>
      <w:proofErr w:type="spellEnd"/>
    </w:p>
    <w:p w:rsidR="00974214" w:rsidRPr="00952B0A" w:rsidRDefault="00974214" w:rsidP="00974214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  <w:u w:val="single"/>
        </w:rPr>
        <w:t>Zemní pláň………………………………</w:t>
      </w:r>
      <w:r>
        <w:rPr>
          <w:rFonts w:ascii="Arial" w:hAnsi="Arial" w:cs="Arial"/>
          <w:u w:val="single"/>
        </w:rPr>
        <w:t>….</w:t>
      </w:r>
      <w:proofErr w:type="gramStart"/>
      <w:r w:rsidRPr="00952B0A">
        <w:rPr>
          <w:rFonts w:ascii="Arial" w:hAnsi="Arial" w:cs="Arial"/>
          <w:u w:val="single"/>
        </w:rPr>
        <w:t>…...</w:t>
      </w:r>
      <w:r>
        <w:rPr>
          <w:rFonts w:ascii="Arial" w:hAnsi="Arial" w:cs="Arial"/>
          <w:u w:val="single"/>
        </w:rPr>
        <w:t>...............</w:t>
      </w:r>
      <w:r w:rsidRPr="00952B0A">
        <w:rPr>
          <w:rFonts w:ascii="Arial" w:hAnsi="Arial" w:cs="Arial"/>
          <w:u w:val="single"/>
        </w:rPr>
        <w:t>..</w:t>
      </w:r>
      <w:r>
        <w:rPr>
          <w:rFonts w:ascii="Arial" w:hAnsi="Arial" w:cs="Arial"/>
          <w:u w:val="single"/>
        </w:rPr>
        <w:t>............</w:t>
      </w:r>
      <w:r>
        <w:rPr>
          <w:rFonts w:ascii="Arial" w:hAnsi="Arial" w:cs="Arial"/>
          <w:u w:val="single"/>
        </w:rPr>
        <w:tab/>
      </w:r>
      <w:proofErr w:type="spellStart"/>
      <w:r w:rsidRPr="00952B0A">
        <w:rPr>
          <w:rFonts w:ascii="Arial" w:hAnsi="Arial" w:cs="Arial"/>
          <w:u w:val="single"/>
        </w:rPr>
        <w:t>E</w:t>
      </w:r>
      <w:r w:rsidRPr="00952B0A">
        <w:rPr>
          <w:rFonts w:ascii="Arial" w:hAnsi="Arial" w:cs="Arial"/>
          <w:u w:val="single"/>
          <w:vertAlign w:val="subscript"/>
        </w:rPr>
        <w:t>def</w:t>
      </w:r>
      <w:proofErr w:type="spellEnd"/>
      <w:proofErr w:type="gramEnd"/>
      <w:r w:rsidRPr="00952B0A">
        <w:rPr>
          <w:rFonts w:ascii="Arial" w:hAnsi="Arial" w:cs="Arial"/>
          <w:u w:val="single"/>
          <w:vertAlign w:val="subscript"/>
        </w:rPr>
        <w:t>,2</w:t>
      </w:r>
      <w:r w:rsidRPr="00952B0A">
        <w:rPr>
          <w:rFonts w:ascii="Arial" w:hAnsi="Arial" w:cs="Arial"/>
          <w:u w:val="single"/>
        </w:rPr>
        <w:t xml:space="preserve"> = 30 </w:t>
      </w:r>
      <w:proofErr w:type="spellStart"/>
      <w:r w:rsidRPr="00952B0A">
        <w:rPr>
          <w:rFonts w:ascii="Arial" w:hAnsi="Arial" w:cs="Arial"/>
          <w:u w:val="single"/>
        </w:rPr>
        <w:t>MPa</w:t>
      </w:r>
      <w:proofErr w:type="spellEnd"/>
    </w:p>
    <w:p w:rsidR="00974214" w:rsidRDefault="00974214" w:rsidP="00E025BF">
      <w:pPr>
        <w:spacing w:after="0" w:line="24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</w:rPr>
        <w:t>Celkem…………………………………</w:t>
      </w:r>
      <w:r>
        <w:rPr>
          <w:rFonts w:ascii="Arial" w:hAnsi="Arial" w:cs="Arial"/>
        </w:rPr>
        <w:t>……………</w:t>
      </w:r>
      <w:proofErr w:type="gramStart"/>
      <w:r>
        <w:rPr>
          <w:rFonts w:ascii="Arial" w:hAnsi="Arial" w:cs="Arial"/>
        </w:rPr>
        <w:t>….</w:t>
      </w:r>
      <w:r w:rsidR="006F5EAE">
        <w:rPr>
          <w:rFonts w:ascii="Arial" w:hAnsi="Arial" w:cs="Arial"/>
        </w:rPr>
        <w:t>52</w:t>
      </w:r>
      <w:r w:rsidRPr="00952B0A">
        <w:rPr>
          <w:rFonts w:ascii="Arial" w:hAnsi="Arial" w:cs="Arial"/>
        </w:rPr>
        <w:t>0</w:t>
      </w:r>
      <w:proofErr w:type="gramEnd"/>
      <w:r w:rsidRPr="00952B0A">
        <w:rPr>
          <w:rFonts w:ascii="Arial" w:hAnsi="Arial" w:cs="Arial"/>
        </w:rPr>
        <w:t xml:space="preserve"> mm</w:t>
      </w:r>
    </w:p>
    <w:p w:rsidR="00974214" w:rsidRDefault="00974214" w:rsidP="00834C4A">
      <w:pPr>
        <w:spacing w:after="0" w:line="360" w:lineRule="auto"/>
        <w:rPr>
          <w:rFonts w:ascii="Arial" w:hAnsi="Arial" w:cs="Arial"/>
        </w:rPr>
      </w:pPr>
    </w:p>
    <w:p w:rsidR="00834C4A" w:rsidRDefault="00075B1D" w:rsidP="00834C4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Případná o</w:t>
      </w:r>
      <w:r w:rsidR="00834C4A" w:rsidRPr="00C618F2">
        <w:rPr>
          <w:rFonts w:ascii="Arial" w:hAnsi="Arial" w:cs="Arial"/>
        </w:rPr>
        <w:t>rnice bude sejmuta v tloušťce 0,</w:t>
      </w:r>
      <w:r w:rsidR="00834C4A">
        <w:rPr>
          <w:rFonts w:ascii="Arial" w:hAnsi="Arial" w:cs="Arial"/>
        </w:rPr>
        <w:t xml:space="preserve">3 </w:t>
      </w:r>
      <w:r w:rsidR="00834C4A" w:rsidRPr="00C618F2">
        <w:rPr>
          <w:rFonts w:ascii="Arial" w:hAnsi="Arial" w:cs="Arial"/>
        </w:rPr>
        <w:t xml:space="preserve">m. Případný </w:t>
      </w:r>
      <w:r w:rsidR="00834C4A">
        <w:rPr>
          <w:rFonts w:ascii="Arial" w:hAnsi="Arial" w:cs="Arial"/>
        </w:rPr>
        <w:t xml:space="preserve">výškový </w:t>
      </w:r>
      <w:r w:rsidR="00834C4A" w:rsidRPr="00C618F2">
        <w:rPr>
          <w:rFonts w:ascii="Arial" w:hAnsi="Arial" w:cs="Arial"/>
        </w:rPr>
        <w:t>rozdíl mezi plání a spodní vrstvou konstrukce cesty bude dorovnán vrstvou štěrkopísku.</w:t>
      </w:r>
      <w:r w:rsidR="00834C4A">
        <w:rPr>
          <w:rFonts w:ascii="Arial" w:hAnsi="Arial" w:cs="Arial"/>
        </w:rPr>
        <w:t xml:space="preserve"> </w:t>
      </w:r>
    </w:p>
    <w:p w:rsidR="00834C4A" w:rsidRDefault="00834C4A" w:rsidP="00834C4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Hutnící zkoušky zemní pláně budou provedeny v počtu minimálně </w:t>
      </w:r>
      <w:r w:rsidR="00DE759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x na </w:t>
      </w:r>
      <w:r w:rsidR="00DE7590">
        <w:rPr>
          <w:rFonts w:ascii="Arial" w:hAnsi="Arial" w:cs="Arial"/>
        </w:rPr>
        <w:t xml:space="preserve">každé </w:t>
      </w:r>
      <w:proofErr w:type="gramStart"/>
      <w:r w:rsidR="00DE7590">
        <w:rPr>
          <w:rFonts w:ascii="Arial" w:hAnsi="Arial" w:cs="Arial"/>
        </w:rPr>
        <w:t xml:space="preserve">vrstvě </w:t>
      </w:r>
      <w:r>
        <w:rPr>
          <w:rFonts w:ascii="Arial" w:hAnsi="Arial" w:cs="Arial"/>
        </w:rPr>
        <w:t xml:space="preserve"> za</w:t>
      </w:r>
      <w:proofErr w:type="gramEnd"/>
      <w:r>
        <w:rPr>
          <w:rFonts w:ascii="Arial" w:hAnsi="Arial" w:cs="Arial"/>
        </w:rPr>
        <w:t xml:space="preserve"> účasti investora resp. technického dozoru investora.</w:t>
      </w:r>
    </w:p>
    <w:p w:rsidR="00834C4A" w:rsidRPr="00EA24C2" w:rsidRDefault="00834C4A" w:rsidP="00834C4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 trase cesty se </w:t>
      </w:r>
      <w:r w:rsidR="00075B1D">
        <w:rPr>
          <w:rFonts w:ascii="Arial" w:hAnsi="Arial" w:cs="Arial"/>
        </w:rPr>
        <w:t>ne</w:t>
      </w:r>
      <w:r>
        <w:rPr>
          <w:rFonts w:ascii="Arial" w:hAnsi="Arial" w:cs="Arial"/>
        </w:rPr>
        <w:t>předpokládá potřeba sanace podloží, pro zvýšení únosnosti</w:t>
      </w:r>
      <w:r w:rsidRPr="00EA24C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8D6E23" w:rsidRPr="00952B0A" w:rsidRDefault="008D6E23" w:rsidP="00CE4268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12761" w:rsidRPr="003F1C35" w:rsidRDefault="00112761" w:rsidP="0086598F">
      <w:pPr>
        <w:pStyle w:val="Odstavecseseznamem"/>
        <w:numPr>
          <w:ilvl w:val="0"/>
          <w:numId w:val="15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b/>
        </w:rPr>
      </w:pPr>
      <w:bookmarkStart w:id="6" w:name="_Toc373396431"/>
      <w:r w:rsidRPr="00952B0A">
        <w:rPr>
          <w:rFonts w:ascii="Arial" w:hAnsi="Arial" w:cs="Arial"/>
          <w:b/>
        </w:rPr>
        <w:lastRenderedPageBreak/>
        <w:t>Režim povrchových a podzemních vod, zásady odvodnění, ochrana pozemní komunikace</w:t>
      </w:r>
      <w:bookmarkEnd w:id="6"/>
    </w:p>
    <w:p w:rsidR="00112761" w:rsidRPr="00356D45" w:rsidRDefault="00112761" w:rsidP="00112761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356D45">
        <w:rPr>
          <w:rFonts w:ascii="Arial" w:hAnsi="Arial" w:cs="Arial"/>
        </w:rPr>
        <w:t>Pr</w:t>
      </w:r>
      <w:r w:rsidR="009E095B" w:rsidRPr="00356D45">
        <w:rPr>
          <w:rFonts w:ascii="Arial" w:hAnsi="Arial" w:cs="Arial"/>
        </w:rPr>
        <w:t>o návrh byl proveden inženýrsko-</w:t>
      </w:r>
      <w:r w:rsidRPr="00356D45">
        <w:rPr>
          <w:rFonts w:ascii="Arial" w:hAnsi="Arial" w:cs="Arial"/>
        </w:rPr>
        <w:t>geol</w:t>
      </w:r>
      <w:r w:rsidR="00D328FC" w:rsidRPr="00356D45">
        <w:rPr>
          <w:rFonts w:ascii="Arial" w:hAnsi="Arial" w:cs="Arial"/>
        </w:rPr>
        <w:t>o</w:t>
      </w:r>
      <w:r w:rsidRPr="00356D45">
        <w:rPr>
          <w:rFonts w:ascii="Arial" w:hAnsi="Arial" w:cs="Arial"/>
        </w:rPr>
        <w:t>g</w:t>
      </w:r>
      <w:r w:rsidR="006B3214" w:rsidRPr="00356D45">
        <w:rPr>
          <w:rFonts w:ascii="Arial" w:hAnsi="Arial" w:cs="Arial"/>
        </w:rPr>
        <w:t>i</w:t>
      </w:r>
      <w:r w:rsidRPr="00356D45">
        <w:rPr>
          <w:rFonts w:ascii="Arial" w:hAnsi="Arial" w:cs="Arial"/>
        </w:rPr>
        <w:t xml:space="preserve">cký </w:t>
      </w:r>
      <w:r w:rsidR="004D3BDB" w:rsidRPr="00356D45">
        <w:rPr>
          <w:rFonts w:ascii="Arial" w:hAnsi="Arial" w:cs="Arial"/>
        </w:rPr>
        <w:t xml:space="preserve">a hydrogeologický </w:t>
      </w:r>
      <w:r w:rsidRPr="00356D45">
        <w:rPr>
          <w:rFonts w:ascii="Arial" w:hAnsi="Arial" w:cs="Arial"/>
        </w:rPr>
        <w:t>průzkum</w:t>
      </w:r>
      <w:r w:rsidR="004D3BDB" w:rsidRPr="00356D45">
        <w:rPr>
          <w:rFonts w:ascii="Arial" w:hAnsi="Arial" w:cs="Arial"/>
        </w:rPr>
        <w:t xml:space="preserve"> – průzkum je zpracován v samostatné zprávě</w:t>
      </w:r>
      <w:r w:rsidRPr="00356D45">
        <w:rPr>
          <w:rFonts w:ascii="Arial" w:hAnsi="Arial" w:cs="Arial"/>
        </w:rPr>
        <w:t>. Typ podloží byl předpokládán v nejnižší kvalitě P III. Zemní těleso se navrhuje podle ČSN 73 6133. Vhodnost zemin pro použití v zemním tělese a podloží vozovky stanovuje ČSN 72 1002.</w:t>
      </w:r>
    </w:p>
    <w:p w:rsidR="00531F29" w:rsidRPr="00952B0A" w:rsidRDefault="00531F29" w:rsidP="00112761">
      <w:pPr>
        <w:pStyle w:val="Odstavecseseznamem"/>
        <w:tabs>
          <w:tab w:val="left" w:pos="709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7" w:name="_Toc373396432"/>
      <w:r w:rsidRPr="00952B0A">
        <w:rPr>
          <w:rFonts w:ascii="Arial" w:hAnsi="Arial" w:cs="Arial"/>
          <w:b/>
        </w:rPr>
        <w:t>Návrh dopravních značek, dopravních značení, světelných signálů, zařízení pro provozní informace a dopravní telematiku</w:t>
      </w:r>
      <w:bookmarkEnd w:id="7"/>
    </w:p>
    <w:p w:rsidR="00377811" w:rsidRPr="00731374" w:rsidRDefault="00356D45" w:rsidP="00356D45">
      <w:pPr>
        <w:spacing w:line="360" w:lineRule="auto"/>
        <w:jc w:val="both"/>
        <w:outlineLvl w:val="0"/>
        <w:rPr>
          <w:rFonts w:ascii="Arial" w:hAnsi="Arial" w:cs="Arial"/>
        </w:rPr>
      </w:pPr>
      <w:r w:rsidRPr="00356D45">
        <w:rPr>
          <w:rFonts w:ascii="Arial" w:hAnsi="Arial" w:cs="Arial"/>
        </w:rPr>
        <w:t xml:space="preserve">Na začátku cesty budou osazeny svislé dopravní značky: „B11 – Zákaz vjezdu všech motorových vozidel“ doplněný dodatkovou tabulkou „E13 – </w:t>
      </w:r>
      <w:proofErr w:type="spellStart"/>
      <w:r w:rsidRPr="00356D45">
        <w:rPr>
          <w:rFonts w:ascii="Arial" w:hAnsi="Arial" w:cs="Arial"/>
        </w:rPr>
        <w:t>Tex</w:t>
      </w:r>
      <w:proofErr w:type="spellEnd"/>
      <w:r w:rsidRPr="00356D45">
        <w:rPr>
          <w:rFonts w:ascii="Arial" w:hAnsi="Arial" w:cs="Arial"/>
        </w:rPr>
        <w:t xml:space="preserve"> „Mimo zemědělské a lesní techniky a vozidel s povolením OÚ </w:t>
      </w:r>
      <w:proofErr w:type="spellStart"/>
      <w:r w:rsidRPr="00356D45">
        <w:rPr>
          <w:rFonts w:ascii="Arial" w:hAnsi="Arial" w:cs="Arial"/>
        </w:rPr>
        <w:t>Lavičné</w:t>
      </w:r>
      <w:proofErr w:type="spellEnd"/>
      <w:r w:rsidRPr="00356D45">
        <w:rPr>
          <w:rFonts w:ascii="Arial" w:hAnsi="Arial" w:cs="Arial"/>
        </w:rPr>
        <w:t xml:space="preserve">““ 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8" w:name="_Toc373396433"/>
      <w:r w:rsidRPr="00952B0A">
        <w:rPr>
          <w:rFonts w:ascii="Arial" w:hAnsi="Arial" w:cs="Arial"/>
          <w:b/>
        </w:rPr>
        <w:t>Zvláštní podmínky a požadavky na postup výstavby, případně údržbu</w:t>
      </w:r>
      <w:bookmarkEnd w:id="8"/>
    </w:p>
    <w:p w:rsidR="00112761" w:rsidRPr="00952B0A" w:rsidRDefault="00112761" w:rsidP="00112761">
      <w:pPr>
        <w:spacing w:after="0"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Zvláštní podmínky a požadavky nejsou stanoveny.</w:t>
      </w:r>
    </w:p>
    <w:p w:rsidR="00112761" w:rsidRPr="00952B0A" w:rsidRDefault="00112761" w:rsidP="00112761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9" w:name="_Toc373396434"/>
      <w:r w:rsidRPr="00952B0A">
        <w:rPr>
          <w:rFonts w:ascii="Arial" w:hAnsi="Arial" w:cs="Arial"/>
          <w:b/>
        </w:rPr>
        <w:t>Vazba na případné technologické vybavení</w:t>
      </w:r>
      <w:bookmarkEnd w:id="9"/>
    </w:p>
    <w:p w:rsidR="00112761" w:rsidRPr="00952B0A" w:rsidRDefault="00112761" w:rsidP="00112761">
      <w:pPr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Stavba není vázána na technologická zařízení. 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10" w:name="_Toc373396435"/>
      <w:r w:rsidRPr="00952B0A">
        <w:rPr>
          <w:rFonts w:ascii="Arial" w:hAnsi="Arial" w:cs="Arial"/>
          <w:b/>
        </w:rPr>
        <w:t>Přehled provedených výpočtů a konstatování o statickém ověření rozhodujících dimenzí a průřezů</w:t>
      </w:r>
      <w:bookmarkEnd w:id="10"/>
    </w:p>
    <w:p w:rsidR="00834C4A" w:rsidRPr="00952B0A" w:rsidRDefault="00112761" w:rsidP="00531F29">
      <w:pPr>
        <w:spacing w:line="360" w:lineRule="auto"/>
        <w:ind w:left="705" w:hanging="705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Stavba neobsahuje konstrukce vyžadující statické posouzení.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11" w:name="_Toc373396436"/>
      <w:r w:rsidRPr="00952B0A">
        <w:rPr>
          <w:rFonts w:ascii="Arial" w:hAnsi="Arial" w:cs="Arial"/>
          <w:b/>
        </w:rPr>
        <w:t>Řešení přístupu a užívání veřejně přístupných komunikací a ploch souvisejících se staveništěm osobami s omezenou schopností pohybu a orientace</w:t>
      </w:r>
      <w:bookmarkEnd w:id="11"/>
    </w:p>
    <w:p w:rsidR="009D2984" w:rsidRDefault="009D2984" w:rsidP="009D29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20C4B">
        <w:rPr>
          <w:rFonts w:ascii="Arial" w:hAnsi="Arial" w:cs="Arial"/>
        </w:rPr>
        <w:t xml:space="preserve">Polní cesta je </w:t>
      </w:r>
      <w:r w:rsidR="004D3BDB">
        <w:rPr>
          <w:rFonts w:ascii="Arial" w:hAnsi="Arial" w:cs="Arial"/>
        </w:rPr>
        <w:t xml:space="preserve">obecně </w:t>
      </w:r>
      <w:r w:rsidRPr="00020C4B">
        <w:rPr>
          <w:rFonts w:ascii="Arial" w:hAnsi="Arial" w:cs="Arial"/>
        </w:rPr>
        <w:t>bezbariérově přístupná a neslouží pro z</w:t>
      </w:r>
      <w:r w:rsidR="00075B1D">
        <w:rPr>
          <w:rFonts w:ascii="Arial" w:hAnsi="Arial" w:cs="Arial"/>
        </w:rPr>
        <w:t>přístupnění objektů uvedených §2</w:t>
      </w:r>
      <w:r w:rsidRPr="00020C4B">
        <w:rPr>
          <w:rFonts w:ascii="Arial" w:hAnsi="Arial" w:cs="Arial"/>
        </w:rPr>
        <w:t> vyhlášky č. 398/2009Sb., o obecných technických požadavcích zabezpečujícíc</w:t>
      </w:r>
      <w:r w:rsidR="00A1613E">
        <w:rPr>
          <w:rFonts w:ascii="Arial" w:hAnsi="Arial" w:cs="Arial"/>
        </w:rPr>
        <w:t>h bezbariérové užívání staveb. P</w:t>
      </w:r>
      <w:r w:rsidRPr="00020C4B">
        <w:rPr>
          <w:rFonts w:ascii="Arial" w:hAnsi="Arial" w:cs="Arial"/>
        </w:rPr>
        <w:t>roto nejsou ve stavbě zahrnuta zvláštní stavební opatření stanovena uvedenou vyhláškou.</w:t>
      </w:r>
    </w:p>
    <w:p w:rsidR="00ED5533" w:rsidRPr="00020C4B" w:rsidRDefault="00ED5533" w:rsidP="009D29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12761" w:rsidRPr="0072546C" w:rsidRDefault="00075B1D" w:rsidP="001127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Duben 2016</w:t>
      </w:r>
    </w:p>
    <w:sectPr w:rsidR="00112761" w:rsidRPr="0072546C" w:rsidSect="008B2BC6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C4A" w:rsidRDefault="00E67C4A" w:rsidP="00786D48">
      <w:pPr>
        <w:spacing w:after="0" w:line="240" w:lineRule="auto"/>
      </w:pPr>
      <w:r>
        <w:separator/>
      </w:r>
    </w:p>
  </w:endnote>
  <w:endnote w:type="continuationSeparator" w:id="0">
    <w:p w:rsidR="00E67C4A" w:rsidRDefault="00E67C4A" w:rsidP="0078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4A" w:rsidRDefault="00E67C4A">
    <w:pPr>
      <w:pStyle w:val="Zpat"/>
      <w:jc w:val="center"/>
    </w:pPr>
    <w:fldSimple w:instr=" PAGE   \* MERGEFORMAT ">
      <w:r w:rsidR="0077000F">
        <w:rPr>
          <w:noProof/>
        </w:rPr>
        <w:t>1</w:t>
      </w:r>
    </w:fldSimple>
  </w:p>
  <w:p w:rsidR="00E67C4A" w:rsidRDefault="00E67C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C4A" w:rsidRDefault="00E67C4A" w:rsidP="00786D48">
      <w:pPr>
        <w:spacing w:after="0" w:line="240" w:lineRule="auto"/>
      </w:pPr>
      <w:r>
        <w:separator/>
      </w:r>
    </w:p>
  </w:footnote>
  <w:footnote w:type="continuationSeparator" w:id="0">
    <w:p w:rsidR="00E67C4A" w:rsidRDefault="00E67C4A" w:rsidP="0078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C4A" w:rsidRPr="000A5A08" w:rsidRDefault="00E67C4A" w:rsidP="0086598F">
    <w:pPr>
      <w:spacing w:after="0" w:line="240" w:lineRule="auto"/>
      <w:rPr>
        <w:i/>
      </w:rPr>
    </w:pPr>
    <w:r>
      <w:rPr>
        <w:i/>
      </w:rPr>
      <w:t>Polní cesta C 8</w:t>
    </w:r>
    <w:r>
      <w:rPr>
        <w:i/>
      </w:rPr>
      <w:tab/>
      <w:t xml:space="preserve">                                             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 </w:t>
    </w:r>
    <w:r>
      <w:rPr>
        <w:i/>
      </w:rPr>
      <w:tab/>
      <w:t xml:space="preserve">         </w:t>
    </w:r>
    <w:r w:rsidRPr="000A5A08">
      <w:rPr>
        <w:i/>
      </w:rPr>
      <w:t>DSP</w:t>
    </w:r>
    <w:r>
      <w:rPr>
        <w:i/>
      </w:rPr>
      <w:t>/DPS</w:t>
    </w:r>
    <w:r w:rsidRPr="000A5A08">
      <w:rPr>
        <w:i/>
      </w:rPr>
      <w:t xml:space="preserve"> </w:t>
    </w:r>
  </w:p>
  <w:p w:rsidR="00E67C4A" w:rsidRPr="000A5A08" w:rsidRDefault="00E67C4A" w:rsidP="00F96376">
    <w:pPr>
      <w:pStyle w:val="Zhlav"/>
      <w:tabs>
        <w:tab w:val="clear" w:pos="4536"/>
      </w:tabs>
      <w:rPr>
        <w:i/>
      </w:rPr>
    </w:pPr>
    <w:r w:rsidRPr="00874BCE">
      <w:rPr>
        <w:i/>
      </w:rPr>
      <w:t xml:space="preserve">SO </w:t>
    </w:r>
    <w:proofErr w:type="gramStart"/>
    <w:r w:rsidRPr="00874BCE">
      <w:rPr>
        <w:i/>
      </w:rPr>
      <w:t>10</w:t>
    </w:r>
    <w:r>
      <w:rPr>
        <w:i/>
      </w:rPr>
      <w:t>1</w:t>
    </w:r>
    <w:r w:rsidRPr="00874BCE">
      <w:rPr>
        <w:i/>
      </w:rPr>
      <w:t xml:space="preserve">  – Polní</w:t>
    </w:r>
    <w:proofErr w:type="gramEnd"/>
    <w:r w:rsidRPr="00874BCE">
      <w:rPr>
        <w:i/>
      </w:rPr>
      <w:t xml:space="preserve"> cesta</w:t>
    </w:r>
    <w:r w:rsidRPr="000A5A08">
      <w:rPr>
        <w:i/>
      </w:rPr>
      <w:tab/>
      <w:t>Technická zpráva</w:t>
    </w:r>
    <w:r w:rsidRPr="000A5A08">
      <w:rPr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622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42032E9"/>
    <w:multiLevelType w:val="hybridMultilevel"/>
    <w:tmpl w:val="C22CA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266C2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4760A05"/>
    <w:multiLevelType w:val="hybridMultilevel"/>
    <w:tmpl w:val="2B3E4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B43C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3D0B0074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3DE839A7"/>
    <w:multiLevelType w:val="hybridMultilevel"/>
    <w:tmpl w:val="7E9C8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F681B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474A2D4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9CC6DFA"/>
    <w:multiLevelType w:val="hybridMultilevel"/>
    <w:tmpl w:val="C3005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402B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57801D99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578B4224"/>
    <w:multiLevelType w:val="hybridMultilevel"/>
    <w:tmpl w:val="B25E42CA"/>
    <w:lvl w:ilvl="0" w:tplc="03CA9EB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F1DC9"/>
    <w:multiLevelType w:val="hybridMultilevel"/>
    <w:tmpl w:val="2676E0A0"/>
    <w:lvl w:ilvl="0" w:tplc="F79224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6711D"/>
    <w:multiLevelType w:val="hybridMultilevel"/>
    <w:tmpl w:val="78720D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6397D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616A78A8"/>
    <w:multiLevelType w:val="hybridMultilevel"/>
    <w:tmpl w:val="42CAB358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6244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6587448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5"/>
  </w:num>
  <w:num w:numId="5">
    <w:abstractNumId w:val="7"/>
  </w:num>
  <w:num w:numId="6">
    <w:abstractNumId w:val="2"/>
  </w:num>
  <w:num w:numId="7">
    <w:abstractNumId w:val="18"/>
  </w:num>
  <w:num w:numId="8">
    <w:abstractNumId w:val="10"/>
  </w:num>
  <w:num w:numId="9">
    <w:abstractNumId w:val="5"/>
  </w:num>
  <w:num w:numId="10">
    <w:abstractNumId w:val="0"/>
  </w:num>
  <w:num w:numId="11">
    <w:abstractNumId w:val="17"/>
  </w:num>
  <w:num w:numId="12">
    <w:abstractNumId w:val="4"/>
  </w:num>
  <w:num w:numId="13">
    <w:abstractNumId w:val="11"/>
  </w:num>
  <w:num w:numId="14">
    <w:abstractNumId w:val="12"/>
  </w:num>
  <w:num w:numId="15">
    <w:abstractNumId w:val="13"/>
  </w:num>
  <w:num w:numId="16">
    <w:abstractNumId w:val="16"/>
  </w:num>
  <w:num w:numId="17">
    <w:abstractNumId w:val="9"/>
  </w:num>
  <w:num w:numId="18">
    <w:abstractNumId w:val="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/>
  <w:rsids>
    <w:rsidRoot w:val="004354F7"/>
    <w:rsid w:val="0001308E"/>
    <w:rsid w:val="000356D1"/>
    <w:rsid w:val="00047A24"/>
    <w:rsid w:val="00050998"/>
    <w:rsid w:val="00054B37"/>
    <w:rsid w:val="00055A30"/>
    <w:rsid w:val="0005732A"/>
    <w:rsid w:val="000666EB"/>
    <w:rsid w:val="0007099A"/>
    <w:rsid w:val="0007293B"/>
    <w:rsid w:val="00073959"/>
    <w:rsid w:val="00075B1D"/>
    <w:rsid w:val="00076172"/>
    <w:rsid w:val="00076CA6"/>
    <w:rsid w:val="0008763B"/>
    <w:rsid w:val="000917AE"/>
    <w:rsid w:val="00096911"/>
    <w:rsid w:val="000A3682"/>
    <w:rsid w:val="000A3FAD"/>
    <w:rsid w:val="000A5A08"/>
    <w:rsid w:val="000B1305"/>
    <w:rsid w:val="000B4BAC"/>
    <w:rsid w:val="000E1ACC"/>
    <w:rsid w:val="000E6066"/>
    <w:rsid w:val="000E76E7"/>
    <w:rsid w:val="000F6D1B"/>
    <w:rsid w:val="0010617A"/>
    <w:rsid w:val="00106D8D"/>
    <w:rsid w:val="00111509"/>
    <w:rsid w:val="00112761"/>
    <w:rsid w:val="0011334B"/>
    <w:rsid w:val="001150B8"/>
    <w:rsid w:val="001164F8"/>
    <w:rsid w:val="00127AAD"/>
    <w:rsid w:val="00130921"/>
    <w:rsid w:val="00132575"/>
    <w:rsid w:val="0013295B"/>
    <w:rsid w:val="001332CF"/>
    <w:rsid w:val="001372A4"/>
    <w:rsid w:val="00142D33"/>
    <w:rsid w:val="00144EE1"/>
    <w:rsid w:val="00145355"/>
    <w:rsid w:val="00145A98"/>
    <w:rsid w:val="00146501"/>
    <w:rsid w:val="001533C2"/>
    <w:rsid w:val="00161B73"/>
    <w:rsid w:val="00162C63"/>
    <w:rsid w:val="001654BF"/>
    <w:rsid w:val="00167A5A"/>
    <w:rsid w:val="00170C67"/>
    <w:rsid w:val="00184D5D"/>
    <w:rsid w:val="00190E40"/>
    <w:rsid w:val="001910DB"/>
    <w:rsid w:val="001A0A0B"/>
    <w:rsid w:val="001B0B3D"/>
    <w:rsid w:val="001B528C"/>
    <w:rsid w:val="001B7AFF"/>
    <w:rsid w:val="001C127A"/>
    <w:rsid w:val="001C6B3B"/>
    <w:rsid w:val="001D4077"/>
    <w:rsid w:val="001D4E58"/>
    <w:rsid w:val="001E1338"/>
    <w:rsid w:val="001F0D33"/>
    <w:rsid w:val="002048C3"/>
    <w:rsid w:val="0020713A"/>
    <w:rsid w:val="00207E47"/>
    <w:rsid w:val="00220015"/>
    <w:rsid w:val="00222AE0"/>
    <w:rsid w:val="002309C3"/>
    <w:rsid w:val="00231F44"/>
    <w:rsid w:val="00234AC6"/>
    <w:rsid w:val="002430CB"/>
    <w:rsid w:val="00244490"/>
    <w:rsid w:val="00247098"/>
    <w:rsid w:val="00251498"/>
    <w:rsid w:val="00253354"/>
    <w:rsid w:val="0025342A"/>
    <w:rsid w:val="00257C56"/>
    <w:rsid w:val="002655BD"/>
    <w:rsid w:val="00267B11"/>
    <w:rsid w:val="00270040"/>
    <w:rsid w:val="0027051D"/>
    <w:rsid w:val="0028697F"/>
    <w:rsid w:val="002874FD"/>
    <w:rsid w:val="00292478"/>
    <w:rsid w:val="00294102"/>
    <w:rsid w:val="002963F5"/>
    <w:rsid w:val="002A14D5"/>
    <w:rsid w:val="002A4C1F"/>
    <w:rsid w:val="002B0B12"/>
    <w:rsid w:val="002B3ABE"/>
    <w:rsid w:val="002D005B"/>
    <w:rsid w:val="002D4AA2"/>
    <w:rsid w:val="002D7112"/>
    <w:rsid w:val="002E1730"/>
    <w:rsid w:val="00314D8D"/>
    <w:rsid w:val="003255CF"/>
    <w:rsid w:val="00352125"/>
    <w:rsid w:val="0035244B"/>
    <w:rsid w:val="003559C8"/>
    <w:rsid w:val="00356D45"/>
    <w:rsid w:val="00360CA2"/>
    <w:rsid w:val="0036156D"/>
    <w:rsid w:val="00363774"/>
    <w:rsid w:val="00374F68"/>
    <w:rsid w:val="00377811"/>
    <w:rsid w:val="00391769"/>
    <w:rsid w:val="003A39A2"/>
    <w:rsid w:val="003A49A9"/>
    <w:rsid w:val="003A4A24"/>
    <w:rsid w:val="003B0FB9"/>
    <w:rsid w:val="003B5FB6"/>
    <w:rsid w:val="003B6DD9"/>
    <w:rsid w:val="003C26A0"/>
    <w:rsid w:val="003C35D1"/>
    <w:rsid w:val="003C4B4E"/>
    <w:rsid w:val="003D2244"/>
    <w:rsid w:val="003D369A"/>
    <w:rsid w:val="003D6917"/>
    <w:rsid w:val="003D6DD3"/>
    <w:rsid w:val="003E7562"/>
    <w:rsid w:val="003E7E40"/>
    <w:rsid w:val="003F1C35"/>
    <w:rsid w:val="004002AB"/>
    <w:rsid w:val="004005C4"/>
    <w:rsid w:val="00404E24"/>
    <w:rsid w:val="00412374"/>
    <w:rsid w:val="0041367E"/>
    <w:rsid w:val="00415DE5"/>
    <w:rsid w:val="004172E9"/>
    <w:rsid w:val="004206ED"/>
    <w:rsid w:val="00431802"/>
    <w:rsid w:val="004354F7"/>
    <w:rsid w:val="00442775"/>
    <w:rsid w:val="004647A9"/>
    <w:rsid w:val="00466BD4"/>
    <w:rsid w:val="004751BF"/>
    <w:rsid w:val="00481FDB"/>
    <w:rsid w:val="00484B21"/>
    <w:rsid w:val="004A0F6F"/>
    <w:rsid w:val="004A36F0"/>
    <w:rsid w:val="004B430A"/>
    <w:rsid w:val="004B6D7F"/>
    <w:rsid w:val="004C14C0"/>
    <w:rsid w:val="004D1D40"/>
    <w:rsid w:val="004D3BDB"/>
    <w:rsid w:val="004E2771"/>
    <w:rsid w:val="004E439E"/>
    <w:rsid w:val="004F7BEB"/>
    <w:rsid w:val="0050328C"/>
    <w:rsid w:val="00506502"/>
    <w:rsid w:val="005107A4"/>
    <w:rsid w:val="005138EB"/>
    <w:rsid w:val="00516917"/>
    <w:rsid w:val="00520C2F"/>
    <w:rsid w:val="00520DAA"/>
    <w:rsid w:val="0053089A"/>
    <w:rsid w:val="00531F29"/>
    <w:rsid w:val="005327D3"/>
    <w:rsid w:val="0053321E"/>
    <w:rsid w:val="0053567C"/>
    <w:rsid w:val="00542649"/>
    <w:rsid w:val="00550C0D"/>
    <w:rsid w:val="005532FA"/>
    <w:rsid w:val="00563CD6"/>
    <w:rsid w:val="00563DBB"/>
    <w:rsid w:val="00584EC3"/>
    <w:rsid w:val="00584FE6"/>
    <w:rsid w:val="00585870"/>
    <w:rsid w:val="00597D32"/>
    <w:rsid w:val="005A143A"/>
    <w:rsid w:val="005A4B4E"/>
    <w:rsid w:val="005B0596"/>
    <w:rsid w:val="005B44FB"/>
    <w:rsid w:val="005B7A6B"/>
    <w:rsid w:val="005C246F"/>
    <w:rsid w:val="005C3602"/>
    <w:rsid w:val="005C6B78"/>
    <w:rsid w:val="005C74B4"/>
    <w:rsid w:val="005D1D5C"/>
    <w:rsid w:val="005D4787"/>
    <w:rsid w:val="005D4FF5"/>
    <w:rsid w:val="005E34EF"/>
    <w:rsid w:val="005E36AE"/>
    <w:rsid w:val="00600FBC"/>
    <w:rsid w:val="00605F85"/>
    <w:rsid w:val="00610E94"/>
    <w:rsid w:val="00611BAC"/>
    <w:rsid w:val="00617639"/>
    <w:rsid w:val="00622D55"/>
    <w:rsid w:val="00634BA1"/>
    <w:rsid w:val="00635E8D"/>
    <w:rsid w:val="00640C6E"/>
    <w:rsid w:val="006426ED"/>
    <w:rsid w:val="00651469"/>
    <w:rsid w:val="00654596"/>
    <w:rsid w:val="00667223"/>
    <w:rsid w:val="006678A2"/>
    <w:rsid w:val="006776A0"/>
    <w:rsid w:val="00683409"/>
    <w:rsid w:val="006908B8"/>
    <w:rsid w:val="00691636"/>
    <w:rsid w:val="006A2CDE"/>
    <w:rsid w:val="006B035E"/>
    <w:rsid w:val="006B3214"/>
    <w:rsid w:val="006C1634"/>
    <w:rsid w:val="006C164D"/>
    <w:rsid w:val="006C4439"/>
    <w:rsid w:val="006C7F11"/>
    <w:rsid w:val="006D04F4"/>
    <w:rsid w:val="006D28C1"/>
    <w:rsid w:val="006E0F82"/>
    <w:rsid w:val="006E21BA"/>
    <w:rsid w:val="006E2DBB"/>
    <w:rsid w:val="006E2EF1"/>
    <w:rsid w:val="006E652B"/>
    <w:rsid w:val="006F1405"/>
    <w:rsid w:val="006F1B53"/>
    <w:rsid w:val="006F5EAE"/>
    <w:rsid w:val="00705966"/>
    <w:rsid w:val="007101E3"/>
    <w:rsid w:val="00710E50"/>
    <w:rsid w:val="00712A85"/>
    <w:rsid w:val="00717E66"/>
    <w:rsid w:val="00720303"/>
    <w:rsid w:val="0072546C"/>
    <w:rsid w:val="00735E74"/>
    <w:rsid w:val="00736DF8"/>
    <w:rsid w:val="00757091"/>
    <w:rsid w:val="00762C42"/>
    <w:rsid w:val="00763472"/>
    <w:rsid w:val="00767A9E"/>
    <w:rsid w:val="0077000F"/>
    <w:rsid w:val="007762E4"/>
    <w:rsid w:val="00782A36"/>
    <w:rsid w:val="00784CE1"/>
    <w:rsid w:val="00785058"/>
    <w:rsid w:val="00786D48"/>
    <w:rsid w:val="00796397"/>
    <w:rsid w:val="007A0C27"/>
    <w:rsid w:val="007C2F0C"/>
    <w:rsid w:val="007C31C6"/>
    <w:rsid w:val="007D11C1"/>
    <w:rsid w:val="007E1156"/>
    <w:rsid w:val="007E3507"/>
    <w:rsid w:val="007F0DBF"/>
    <w:rsid w:val="007F364E"/>
    <w:rsid w:val="00802B53"/>
    <w:rsid w:val="008054C5"/>
    <w:rsid w:val="00805A17"/>
    <w:rsid w:val="00810505"/>
    <w:rsid w:val="008144A4"/>
    <w:rsid w:val="008302C2"/>
    <w:rsid w:val="00834C4A"/>
    <w:rsid w:val="00843E37"/>
    <w:rsid w:val="008455B4"/>
    <w:rsid w:val="00857BCC"/>
    <w:rsid w:val="00860F4A"/>
    <w:rsid w:val="008617DD"/>
    <w:rsid w:val="008629D0"/>
    <w:rsid w:val="00862F90"/>
    <w:rsid w:val="0086598F"/>
    <w:rsid w:val="0087273C"/>
    <w:rsid w:val="00874BCE"/>
    <w:rsid w:val="00886567"/>
    <w:rsid w:val="008873E8"/>
    <w:rsid w:val="008A3862"/>
    <w:rsid w:val="008A5C76"/>
    <w:rsid w:val="008B0687"/>
    <w:rsid w:val="008B2BC6"/>
    <w:rsid w:val="008B5412"/>
    <w:rsid w:val="008D6E23"/>
    <w:rsid w:val="008D6F0F"/>
    <w:rsid w:val="008E0CB3"/>
    <w:rsid w:val="008E243E"/>
    <w:rsid w:val="008E650A"/>
    <w:rsid w:val="008F365C"/>
    <w:rsid w:val="008F492A"/>
    <w:rsid w:val="00906533"/>
    <w:rsid w:val="00906AB7"/>
    <w:rsid w:val="0090715D"/>
    <w:rsid w:val="00907212"/>
    <w:rsid w:val="00925CFA"/>
    <w:rsid w:val="00927E03"/>
    <w:rsid w:val="00930CD1"/>
    <w:rsid w:val="00931812"/>
    <w:rsid w:val="009407DA"/>
    <w:rsid w:val="00952B0A"/>
    <w:rsid w:val="00954C3F"/>
    <w:rsid w:val="009569A9"/>
    <w:rsid w:val="00965FDD"/>
    <w:rsid w:val="00970207"/>
    <w:rsid w:val="0097367D"/>
    <w:rsid w:val="00974214"/>
    <w:rsid w:val="00975DCC"/>
    <w:rsid w:val="00975E65"/>
    <w:rsid w:val="0097761E"/>
    <w:rsid w:val="00983B12"/>
    <w:rsid w:val="00983D9A"/>
    <w:rsid w:val="009856C9"/>
    <w:rsid w:val="00987AA6"/>
    <w:rsid w:val="009910CD"/>
    <w:rsid w:val="009A0028"/>
    <w:rsid w:val="009A2D08"/>
    <w:rsid w:val="009C0E58"/>
    <w:rsid w:val="009C3244"/>
    <w:rsid w:val="009C3415"/>
    <w:rsid w:val="009C3F4A"/>
    <w:rsid w:val="009C606F"/>
    <w:rsid w:val="009D2984"/>
    <w:rsid w:val="009E095B"/>
    <w:rsid w:val="009E68CA"/>
    <w:rsid w:val="009F0581"/>
    <w:rsid w:val="00A0188C"/>
    <w:rsid w:val="00A0334C"/>
    <w:rsid w:val="00A0472B"/>
    <w:rsid w:val="00A057AC"/>
    <w:rsid w:val="00A14F85"/>
    <w:rsid w:val="00A1576E"/>
    <w:rsid w:val="00A15A56"/>
    <w:rsid w:val="00A1613E"/>
    <w:rsid w:val="00A17EDB"/>
    <w:rsid w:val="00A23075"/>
    <w:rsid w:val="00A2676D"/>
    <w:rsid w:val="00A3686F"/>
    <w:rsid w:val="00A400B2"/>
    <w:rsid w:val="00A522EB"/>
    <w:rsid w:val="00A539D0"/>
    <w:rsid w:val="00A57D24"/>
    <w:rsid w:val="00A600BE"/>
    <w:rsid w:val="00A614C0"/>
    <w:rsid w:val="00A712A2"/>
    <w:rsid w:val="00A771F1"/>
    <w:rsid w:val="00A86B0A"/>
    <w:rsid w:val="00AA0E1D"/>
    <w:rsid w:val="00AA38D5"/>
    <w:rsid w:val="00AA4630"/>
    <w:rsid w:val="00AB6807"/>
    <w:rsid w:val="00AB6CF9"/>
    <w:rsid w:val="00AC0F0A"/>
    <w:rsid w:val="00AC7231"/>
    <w:rsid w:val="00AD1C89"/>
    <w:rsid w:val="00AD5E2B"/>
    <w:rsid w:val="00AE1A75"/>
    <w:rsid w:val="00AF198A"/>
    <w:rsid w:val="00AF211F"/>
    <w:rsid w:val="00B000BB"/>
    <w:rsid w:val="00B04357"/>
    <w:rsid w:val="00B049BC"/>
    <w:rsid w:val="00B1138C"/>
    <w:rsid w:val="00B1150A"/>
    <w:rsid w:val="00B13896"/>
    <w:rsid w:val="00B21496"/>
    <w:rsid w:val="00B21F81"/>
    <w:rsid w:val="00B22BDF"/>
    <w:rsid w:val="00B2614B"/>
    <w:rsid w:val="00B41B4E"/>
    <w:rsid w:val="00B469A5"/>
    <w:rsid w:val="00B70B01"/>
    <w:rsid w:val="00B75E5C"/>
    <w:rsid w:val="00B81D38"/>
    <w:rsid w:val="00B8752F"/>
    <w:rsid w:val="00BA1D98"/>
    <w:rsid w:val="00BA4A8B"/>
    <w:rsid w:val="00BA59B2"/>
    <w:rsid w:val="00BB2732"/>
    <w:rsid w:val="00BB3141"/>
    <w:rsid w:val="00BB4714"/>
    <w:rsid w:val="00BB7BD5"/>
    <w:rsid w:val="00BC06AA"/>
    <w:rsid w:val="00BC1C90"/>
    <w:rsid w:val="00BD2078"/>
    <w:rsid w:val="00BD2E4F"/>
    <w:rsid w:val="00BD30F5"/>
    <w:rsid w:val="00BD366D"/>
    <w:rsid w:val="00BD3915"/>
    <w:rsid w:val="00BE21CA"/>
    <w:rsid w:val="00BE23FD"/>
    <w:rsid w:val="00BE3B4E"/>
    <w:rsid w:val="00BF2761"/>
    <w:rsid w:val="00BF3B6A"/>
    <w:rsid w:val="00C00D7E"/>
    <w:rsid w:val="00C01974"/>
    <w:rsid w:val="00C07D7D"/>
    <w:rsid w:val="00C144C1"/>
    <w:rsid w:val="00C152D0"/>
    <w:rsid w:val="00C15B1D"/>
    <w:rsid w:val="00C16573"/>
    <w:rsid w:val="00C16589"/>
    <w:rsid w:val="00C21DD1"/>
    <w:rsid w:val="00C222FA"/>
    <w:rsid w:val="00C23EA8"/>
    <w:rsid w:val="00C422BB"/>
    <w:rsid w:val="00C55B5E"/>
    <w:rsid w:val="00C55DE1"/>
    <w:rsid w:val="00C60D21"/>
    <w:rsid w:val="00C71DE5"/>
    <w:rsid w:val="00C736D9"/>
    <w:rsid w:val="00C74578"/>
    <w:rsid w:val="00C76CDB"/>
    <w:rsid w:val="00C83EDF"/>
    <w:rsid w:val="00C85F62"/>
    <w:rsid w:val="00C94360"/>
    <w:rsid w:val="00CA25CE"/>
    <w:rsid w:val="00CB090F"/>
    <w:rsid w:val="00CB3C40"/>
    <w:rsid w:val="00CB4E36"/>
    <w:rsid w:val="00CB513D"/>
    <w:rsid w:val="00CE4268"/>
    <w:rsid w:val="00D106E3"/>
    <w:rsid w:val="00D14449"/>
    <w:rsid w:val="00D264AC"/>
    <w:rsid w:val="00D26EFF"/>
    <w:rsid w:val="00D328FC"/>
    <w:rsid w:val="00D36A2D"/>
    <w:rsid w:val="00D37F1D"/>
    <w:rsid w:val="00D4569A"/>
    <w:rsid w:val="00D45900"/>
    <w:rsid w:val="00D4752F"/>
    <w:rsid w:val="00D5462D"/>
    <w:rsid w:val="00D5473F"/>
    <w:rsid w:val="00D55F11"/>
    <w:rsid w:val="00D62927"/>
    <w:rsid w:val="00D64654"/>
    <w:rsid w:val="00D64EFA"/>
    <w:rsid w:val="00D673CE"/>
    <w:rsid w:val="00D73A9B"/>
    <w:rsid w:val="00D74DBE"/>
    <w:rsid w:val="00D77A94"/>
    <w:rsid w:val="00D81C32"/>
    <w:rsid w:val="00D851E0"/>
    <w:rsid w:val="00DA59D2"/>
    <w:rsid w:val="00DB758C"/>
    <w:rsid w:val="00DC49CF"/>
    <w:rsid w:val="00DD080E"/>
    <w:rsid w:val="00DD34AB"/>
    <w:rsid w:val="00DE4082"/>
    <w:rsid w:val="00DE4AE3"/>
    <w:rsid w:val="00DE57E6"/>
    <w:rsid w:val="00DE7590"/>
    <w:rsid w:val="00DF3D82"/>
    <w:rsid w:val="00E00B9E"/>
    <w:rsid w:val="00E01169"/>
    <w:rsid w:val="00E0219B"/>
    <w:rsid w:val="00E025BF"/>
    <w:rsid w:val="00E102DB"/>
    <w:rsid w:val="00E12671"/>
    <w:rsid w:val="00E1765C"/>
    <w:rsid w:val="00E24731"/>
    <w:rsid w:val="00E265C7"/>
    <w:rsid w:val="00E31001"/>
    <w:rsid w:val="00E3388F"/>
    <w:rsid w:val="00E40B6E"/>
    <w:rsid w:val="00E42F54"/>
    <w:rsid w:val="00E511B2"/>
    <w:rsid w:val="00E5305A"/>
    <w:rsid w:val="00E537C7"/>
    <w:rsid w:val="00E5425B"/>
    <w:rsid w:val="00E61E6E"/>
    <w:rsid w:val="00E67C4A"/>
    <w:rsid w:val="00E811E5"/>
    <w:rsid w:val="00E91D44"/>
    <w:rsid w:val="00E934B5"/>
    <w:rsid w:val="00EA24C2"/>
    <w:rsid w:val="00EA302F"/>
    <w:rsid w:val="00EA5BE2"/>
    <w:rsid w:val="00EA757F"/>
    <w:rsid w:val="00EB7A9C"/>
    <w:rsid w:val="00EC5F13"/>
    <w:rsid w:val="00ED5533"/>
    <w:rsid w:val="00ED7A32"/>
    <w:rsid w:val="00EE7E66"/>
    <w:rsid w:val="00EF0DB3"/>
    <w:rsid w:val="00EF600D"/>
    <w:rsid w:val="00F07622"/>
    <w:rsid w:val="00F11612"/>
    <w:rsid w:val="00F13536"/>
    <w:rsid w:val="00F229DB"/>
    <w:rsid w:val="00F23DFE"/>
    <w:rsid w:val="00F3555E"/>
    <w:rsid w:val="00F456DB"/>
    <w:rsid w:val="00F516E5"/>
    <w:rsid w:val="00F52DF2"/>
    <w:rsid w:val="00F63674"/>
    <w:rsid w:val="00F6565B"/>
    <w:rsid w:val="00F65E8D"/>
    <w:rsid w:val="00F66175"/>
    <w:rsid w:val="00F70CC2"/>
    <w:rsid w:val="00F73662"/>
    <w:rsid w:val="00F863B5"/>
    <w:rsid w:val="00F8763F"/>
    <w:rsid w:val="00F90325"/>
    <w:rsid w:val="00F96376"/>
    <w:rsid w:val="00FA1BDD"/>
    <w:rsid w:val="00FC2E64"/>
    <w:rsid w:val="00FC338C"/>
    <w:rsid w:val="00FC6ED6"/>
    <w:rsid w:val="00FD6160"/>
    <w:rsid w:val="00FF199E"/>
    <w:rsid w:val="00FF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57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6598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6D48"/>
  </w:style>
  <w:style w:type="paragraph" w:styleId="Zpat">
    <w:name w:val="footer"/>
    <w:basedOn w:val="Normln"/>
    <w:link w:val="ZpatChar"/>
    <w:uiPriority w:val="99"/>
    <w:unhideWhenUsed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6D48"/>
  </w:style>
  <w:style w:type="paragraph" w:styleId="Textbubliny">
    <w:name w:val="Balloon Text"/>
    <w:basedOn w:val="Normln"/>
    <w:link w:val="TextbublinyChar"/>
    <w:uiPriority w:val="99"/>
    <w:semiHidden/>
    <w:unhideWhenUsed/>
    <w:rsid w:val="0078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D4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C31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86598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86598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86598F"/>
  </w:style>
  <w:style w:type="character" w:styleId="Hypertextovodkaz">
    <w:name w:val="Hyperlink"/>
    <w:basedOn w:val="Standardnpsmoodstavce"/>
    <w:uiPriority w:val="99"/>
    <w:unhideWhenUsed/>
    <w:rsid w:val="008659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6</Pages>
  <Words>1157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Links>
    <vt:vector size="66" baseType="variant"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_Toc323022630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_Toc323022629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_Toc323022628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_Toc323022627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_Toc323022626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_Toc323022625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_Toc323022624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_Toc323022623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_Toc323022622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_Toc323022621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_Toc323022620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 jméno</dc:creator>
  <cp:keywords/>
  <dc:description/>
  <cp:lastModifiedBy>pavel.ibl</cp:lastModifiedBy>
  <cp:revision>89</cp:revision>
  <cp:lastPrinted>2014-03-17T13:36:00Z</cp:lastPrinted>
  <dcterms:created xsi:type="dcterms:W3CDTF">2013-11-28T06:55:00Z</dcterms:created>
  <dcterms:modified xsi:type="dcterms:W3CDTF">2016-05-18T12:21:00Z</dcterms:modified>
</cp:coreProperties>
</file>